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2"/>
      </w:tblGrid>
      <w:tr w:rsidR="00FD2824" w:rsidRPr="00DC5DEE" w14:paraId="0092F485" w14:textId="77777777" w:rsidTr="008735FC">
        <w:trPr>
          <w:trHeight w:val="253"/>
        </w:trPr>
        <w:tc>
          <w:tcPr>
            <w:tcW w:w="9522" w:type="dxa"/>
            <w:vMerge w:val="restart"/>
            <w:tcBorders>
              <w:top w:val="nil"/>
              <w:left w:val="nil"/>
              <w:right w:val="nil"/>
            </w:tcBorders>
          </w:tcPr>
          <w:p w14:paraId="1A15C753" w14:textId="77777777" w:rsidR="00FD2824" w:rsidRPr="00F52BC8" w:rsidRDefault="00FD2824" w:rsidP="001E398E">
            <w:pPr>
              <w:spacing w:after="80"/>
              <w:ind w:left="612"/>
              <w:jc w:val="center"/>
              <w:rPr>
                <w:rFonts w:ascii="Albertus Extra Bold" w:hAnsi="Albertus Extra Bold"/>
                <w:b/>
                <w:sz w:val="50"/>
              </w:rPr>
            </w:pPr>
          </w:p>
          <w:p w14:paraId="508C76CB" w14:textId="77777777" w:rsidR="00FD2824" w:rsidRPr="005D79B6" w:rsidRDefault="00FD2824" w:rsidP="001E398E">
            <w:pPr>
              <w:spacing w:after="80"/>
              <w:ind w:left="612"/>
              <w:jc w:val="center"/>
              <w:rPr>
                <w:rFonts w:ascii="Albertus Extra Bold" w:hAnsi="Albertus Extra Bold"/>
                <w:b/>
                <w:sz w:val="46"/>
              </w:rPr>
            </w:pPr>
          </w:p>
          <w:p w14:paraId="37B63A10" w14:textId="77777777" w:rsidR="00FD2824" w:rsidRPr="005D79B6" w:rsidRDefault="00FD2824" w:rsidP="001E398E">
            <w:pPr>
              <w:ind w:left="612"/>
              <w:jc w:val="center"/>
              <w:rPr>
                <w:rFonts w:cs="Arial"/>
                <w:b/>
                <w:color w:val="AF7E16"/>
                <w:sz w:val="48"/>
                <w:szCs w:val="56"/>
              </w:rPr>
            </w:pPr>
            <w:r>
              <w:rPr>
                <w:rFonts w:cs="Arial"/>
                <w:b/>
                <w:bCs/>
                <w:color w:val="AF7E16"/>
                <w:sz w:val="48"/>
                <w:szCs w:val="56"/>
                <w:lang w:val="ru"/>
              </w:rPr>
              <w:t>Понимание защитных приказов штата Вашингтон и того, как они могут вам помочь</w:t>
            </w:r>
          </w:p>
          <w:p w14:paraId="64DE5C5D" w14:textId="77777777" w:rsidR="00FD2824" w:rsidRPr="00F52BC8" w:rsidRDefault="00FD2824" w:rsidP="001E398E">
            <w:pPr>
              <w:ind w:left="612"/>
              <w:jc w:val="center"/>
              <w:rPr>
                <w:b/>
                <w:sz w:val="22"/>
                <w:szCs w:val="22"/>
              </w:rPr>
            </w:pPr>
          </w:p>
          <w:p w14:paraId="418A52D9" w14:textId="77777777" w:rsidR="00FD2824" w:rsidRPr="00F52BC8" w:rsidRDefault="00FD2824" w:rsidP="001E398E">
            <w:pPr>
              <w:ind w:left="612"/>
              <w:jc w:val="center"/>
              <w:rPr>
                <w:b/>
                <w:sz w:val="22"/>
                <w:szCs w:val="22"/>
              </w:rPr>
            </w:pPr>
          </w:p>
          <w:p w14:paraId="72991A5B" w14:textId="77777777" w:rsidR="00FD2824" w:rsidRPr="00F52BC8" w:rsidRDefault="00FD2824" w:rsidP="001E398E">
            <w:pPr>
              <w:ind w:left="612"/>
              <w:jc w:val="center"/>
              <w:rPr>
                <w:b/>
                <w:sz w:val="22"/>
                <w:szCs w:val="22"/>
              </w:rPr>
            </w:pPr>
          </w:p>
          <w:p w14:paraId="769518DB" w14:textId="77777777" w:rsidR="00FD2824" w:rsidRPr="004C194E" w:rsidRDefault="00FD2824" w:rsidP="001E398E">
            <w:pPr>
              <w:spacing w:before="90"/>
              <w:ind w:left="720" w:right="259"/>
              <w:rPr>
                <w:rFonts w:cs="Arial"/>
                <w:sz w:val="22"/>
                <w:szCs w:val="22"/>
              </w:rPr>
            </w:pPr>
            <w:r>
              <w:rPr>
                <w:rFonts w:cs="Arial"/>
                <w:sz w:val="22"/>
                <w:szCs w:val="22"/>
                <w:lang w:val="ru"/>
              </w:rPr>
              <w:t>Если у вас есть защитный приказ, помните:</w:t>
            </w:r>
          </w:p>
          <w:p w14:paraId="50E776E1" w14:textId="77777777" w:rsidR="00FD2824" w:rsidRPr="004C194E" w:rsidRDefault="00FD2824" w:rsidP="001E398E">
            <w:pPr>
              <w:tabs>
                <w:tab w:val="left" w:pos="-1440"/>
                <w:tab w:val="left" w:pos="-720"/>
                <w:tab w:val="left" w:pos="432"/>
                <w:tab w:val="left" w:pos="792"/>
                <w:tab w:val="left" w:pos="1041"/>
                <w:tab w:val="left" w:pos="1440"/>
              </w:tabs>
              <w:spacing w:before="90"/>
              <w:ind w:left="792" w:right="252"/>
              <w:jc w:val="center"/>
              <w:rPr>
                <w:rFonts w:cs="Arial"/>
                <w:sz w:val="22"/>
                <w:szCs w:val="22"/>
              </w:rPr>
            </w:pPr>
          </w:p>
          <w:p w14:paraId="5AC8702D" w14:textId="77777777" w:rsidR="00FD2824" w:rsidRPr="004C194E" w:rsidRDefault="00FD2824" w:rsidP="00FD2824">
            <w:pPr>
              <w:numPr>
                <w:ilvl w:val="0"/>
                <w:numId w:val="1"/>
              </w:numPr>
              <w:tabs>
                <w:tab w:val="left" w:pos="-1440"/>
                <w:tab w:val="left" w:pos="-720"/>
              </w:tabs>
              <w:ind w:right="259"/>
              <w:rPr>
                <w:rFonts w:cs="Arial"/>
                <w:sz w:val="22"/>
                <w:szCs w:val="22"/>
              </w:rPr>
            </w:pPr>
            <w:r>
              <w:rPr>
                <w:rFonts w:cs="Arial"/>
                <w:sz w:val="22"/>
                <w:szCs w:val="22"/>
                <w:lang w:val="ru"/>
              </w:rPr>
              <w:t xml:space="preserve">Всегда носите с собой </w:t>
            </w:r>
            <w:r>
              <w:rPr>
                <w:rFonts w:cs="Arial"/>
                <w:b/>
                <w:bCs/>
                <w:sz w:val="22"/>
                <w:szCs w:val="22"/>
                <w:lang w:val="ru"/>
              </w:rPr>
              <w:t>заверенную копию</w:t>
            </w:r>
            <w:r>
              <w:rPr>
                <w:rFonts w:cs="Arial"/>
                <w:sz w:val="22"/>
                <w:szCs w:val="22"/>
                <w:lang w:val="ru"/>
              </w:rPr>
              <w:t xml:space="preserve"> своего приказа.</w:t>
            </w:r>
          </w:p>
          <w:p w14:paraId="56845167" w14:textId="77777777" w:rsidR="00FD2824" w:rsidRPr="004C194E" w:rsidRDefault="00FD2824" w:rsidP="001E398E">
            <w:pPr>
              <w:ind w:left="1080" w:right="259" w:hanging="360"/>
              <w:rPr>
                <w:rFonts w:cs="Arial"/>
                <w:sz w:val="22"/>
                <w:szCs w:val="22"/>
              </w:rPr>
            </w:pPr>
          </w:p>
          <w:p w14:paraId="2D33BB34" w14:textId="3EECDD46" w:rsidR="00FD2824" w:rsidRPr="004C194E" w:rsidRDefault="00FD2824" w:rsidP="00FD2824">
            <w:pPr>
              <w:numPr>
                <w:ilvl w:val="0"/>
                <w:numId w:val="1"/>
              </w:numPr>
              <w:ind w:right="259"/>
              <w:rPr>
                <w:rFonts w:cs="Arial"/>
                <w:sz w:val="22"/>
                <w:szCs w:val="22"/>
              </w:rPr>
            </w:pPr>
            <w:r>
              <w:rPr>
                <w:rFonts w:cs="Arial"/>
                <w:sz w:val="22"/>
                <w:szCs w:val="22"/>
                <w:lang w:val="ru"/>
              </w:rPr>
              <w:t>Приказ имеет силу на всей территории штата Вашингтон, Соединенных Штатов и на территориях США.</w:t>
            </w:r>
          </w:p>
          <w:p w14:paraId="34A18B1D" w14:textId="77777777" w:rsidR="00FD2824" w:rsidRPr="004C194E" w:rsidRDefault="00FD2824" w:rsidP="001E398E">
            <w:pPr>
              <w:ind w:left="1080" w:right="259" w:hanging="360"/>
              <w:rPr>
                <w:rFonts w:cs="Arial"/>
                <w:sz w:val="22"/>
                <w:szCs w:val="22"/>
              </w:rPr>
            </w:pPr>
          </w:p>
          <w:p w14:paraId="3462AD7B" w14:textId="77777777" w:rsidR="00FD2824" w:rsidRPr="004C194E" w:rsidRDefault="00FD2824" w:rsidP="00FD2824">
            <w:pPr>
              <w:numPr>
                <w:ilvl w:val="0"/>
                <w:numId w:val="1"/>
              </w:numPr>
              <w:ind w:right="259"/>
              <w:rPr>
                <w:rFonts w:cs="Arial"/>
                <w:sz w:val="22"/>
                <w:szCs w:val="22"/>
              </w:rPr>
            </w:pPr>
            <w:r>
              <w:rPr>
                <w:rFonts w:cs="Arial"/>
                <w:sz w:val="22"/>
                <w:szCs w:val="22"/>
                <w:lang w:val="ru"/>
              </w:rPr>
              <w:t xml:space="preserve">Если вы переезжаете в другой штат, вы можете взять с собой </w:t>
            </w:r>
            <w:r>
              <w:rPr>
                <w:rFonts w:cs="Arial"/>
                <w:b/>
                <w:bCs/>
                <w:sz w:val="22"/>
                <w:szCs w:val="22"/>
                <w:lang w:val="ru"/>
              </w:rPr>
              <w:t>заверенную копию</w:t>
            </w:r>
            <w:r>
              <w:rPr>
                <w:rFonts w:cs="Arial"/>
                <w:sz w:val="22"/>
                <w:szCs w:val="22"/>
                <w:lang w:val="ru"/>
              </w:rPr>
              <w:t xml:space="preserve"> своего окончательного приказа в местный суд в новом штате или территории, чтобы зарегистрировать его там. Регистрация необязательна, но она может помочь сотрудникам правоохранительных органов.</w:t>
            </w:r>
          </w:p>
          <w:p w14:paraId="48A60846" w14:textId="77777777" w:rsidR="00FD2824" w:rsidRPr="004C194E" w:rsidRDefault="00FD2824" w:rsidP="001E398E">
            <w:pPr>
              <w:ind w:left="1080" w:right="259" w:hanging="360"/>
              <w:rPr>
                <w:rFonts w:cs="Arial"/>
                <w:sz w:val="22"/>
                <w:szCs w:val="22"/>
              </w:rPr>
            </w:pPr>
          </w:p>
          <w:p w14:paraId="24982EF0" w14:textId="715156B6" w:rsidR="00FD2824" w:rsidRPr="00DC5DEE" w:rsidRDefault="00FD2824" w:rsidP="0048372E">
            <w:pPr>
              <w:pStyle w:val="ListParagraph"/>
              <w:numPr>
                <w:ilvl w:val="0"/>
                <w:numId w:val="1"/>
              </w:numPr>
              <w:tabs>
                <w:tab w:val="left" w:pos="1353"/>
              </w:tabs>
              <w:ind w:right="259"/>
              <w:rPr>
                <w:rFonts w:cs="Arial"/>
                <w:sz w:val="22"/>
                <w:szCs w:val="22"/>
                <w:lang w:val="ru"/>
              </w:rPr>
            </w:pPr>
            <w:r>
              <w:rPr>
                <w:rFonts w:cs="Arial"/>
                <w:sz w:val="22"/>
                <w:szCs w:val="22"/>
                <w:lang w:val="ru"/>
              </w:rPr>
              <w:t>В случае нарушения вашего защитного приказа звоните по номеру 9-1-1 или в местную полицию. Сообщите им, что у вас есть судебный приказ и он нарушается.</w:t>
            </w:r>
          </w:p>
          <w:p w14:paraId="60183C83" w14:textId="77777777" w:rsidR="004D4491" w:rsidRPr="00DC5DEE" w:rsidRDefault="004D4491" w:rsidP="0048372E">
            <w:pPr>
              <w:pStyle w:val="ListParagraph"/>
              <w:rPr>
                <w:rFonts w:cs="Arial"/>
                <w:sz w:val="22"/>
                <w:szCs w:val="22"/>
                <w:lang w:val="ru"/>
              </w:rPr>
            </w:pPr>
          </w:p>
          <w:p w14:paraId="357DE441" w14:textId="2E58974F" w:rsidR="004D4491" w:rsidRPr="00DC5DEE" w:rsidRDefault="004D4491" w:rsidP="0048372E">
            <w:pPr>
              <w:pStyle w:val="ListParagraph"/>
              <w:numPr>
                <w:ilvl w:val="0"/>
                <w:numId w:val="1"/>
              </w:numPr>
              <w:tabs>
                <w:tab w:val="left" w:pos="1353"/>
              </w:tabs>
              <w:ind w:right="259"/>
              <w:rPr>
                <w:rFonts w:cs="Arial"/>
                <w:sz w:val="22"/>
                <w:szCs w:val="22"/>
                <w:lang w:val="ru"/>
              </w:rPr>
            </w:pPr>
            <w:r>
              <w:rPr>
                <w:rFonts w:cs="Arial"/>
                <w:sz w:val="22"/>
                <w:szCs w:val="22"/>
                <w:lang w:val="ru"/>
              </w:rPr>
              <w:t>Установите напоминание за 90 дней до истечения срока действия вашего окончательного приказа, чтобы знать, когда вы имеете право подать ходатайство о его продлении.</w:t>
            </w:r>
          </w:p>
          <w:p w14:paraId="7D4D67EE" w14:textId="77777777" w:rsidR="00FD2824" w:rsidRPr="00DC5DEE" w:rsidRDefault="00FD2824" w:rsidP="001E398E">
            <w:pPr>
              <w:tabs>
                <w:tab w:val="left" w:pos="432"/>
                <w:tab w:val="left" w:pos="612"/>
              </w:tabs>
              <w:ind w:left="612" w:right="252"/>
              <w:rPr>
                <w:rFonts w:cs="Arial"/>
                <w:sz w:val="22"/>
                <w:szCs w:val="22"/>
                <w:lang w:val="ru"/>
              </w:rPr>
            </w:pPr>
          </w:p>
          <w:p w14:paraId="1D98FEE3" w14:textId="77777777" w:rsidR="00FD2824" w:rsidRPr="00DC5DEE" w:rsidRDefault="00FD2824" w:rsidP="001E398E">
            <w:pPr>
              <w:tabs>
                <w:tab w:val="left" w:pos="432"/>
                <w:tab w:val="left" w:pos="612"/>
              </w:tabs>
              <w:ind w:left="612" w:right="252"/>
              <w:rPr>
                <w:rFonts w:cs="Arial"/>
                <w:sz w:val="22"/>
                <w:szCs w:val="22"/>
                <w:lang w:val="ru"/>
              </w:rPr>
            </w:pPr>
          </w:p>
          <w:p w14:paraId="59DCA42B" w14:textId="4733E153" w:rsidR="00FD2824" w:rsidRPr="00DC5DEE" w:rsidRDefault="00FD2824" w:rsidP="00DC5DEE">
            <w:pPr>
              <w:ind w:left="612"/>
              <w:jc w:val="center"/>
              <w:rPr>
                <w:rFonts w:cs="Arial"/>
                <w:b/>
                <w:sz w:val="22"/>
                <w:szCs w:val="22"/>
                <w:lang w:val="ru"/>
              </w:rPr>
            </w:pPr>
            <w:r>
              <w:rPr>
                <w:rFonts w:cs="Arial"/>
                <w:b/>
                <w:bCs/>
                <w:sz w:val="22"/>
                <w:szCs w:val="22"/>
                <w:lang w:val="ru"/>
              </w:rPr>
              <w:t>Вне зависимости от того, имеется ли у вас защитный приказ или нет — если вы подвергаетесь домогательствам, угрозам или нападению, звоните по номеру 9-1-1 или в местную полицию!</w:t>
            </w:r>
          </w:p>
        </w:tc>
      </w:tr>
      <w:tr w:rsidR="00FD2824" w:rsidRPr="00DC5DEE" w14:paraId="4A7459CD" w14:textId="77777777" w:rsidTr="008735FC">
        <w:trPr>
          <w:trHeight w:val="690"/>
        </w:trPr>
        <w:tc>
          <w:tcPr>
            <w:tcW w:w="9522" w:type="dxa"/>
            <w:vMerge/>
            <w:tcBorders>
              <w:top w:val="nil"/>
              <w:left w:val="nil"/>
              <w:right w:val="nil"/>
            </w:tcBorders>
          </w:tcPr>
          <w:p w14:paraId="20BB3F33" w14:textId="77777777" w:rsidR="00FD2824" w:rsidRPr="00DC5DEE" w:rsidRDefault="00FD2824" w:rsidP="001E398E">
            <w:pPr>
              <w:spacing w:after="80"/>
              <w:ind w:left="612"/>
              <w:jc w:val="center"/>
              <w:rPr>
                <w:rFonts w:ascii="Albertus Extra Bold" w:hAnsi="Albertus Extra Bold"/>
                <w:b/>
                <w:sz w:val="50"/>
                <w:lang w:val="ru"/>
              </w:rPr>
            </w:pPr>
          </w:p>
        </w:tc>
      </w:tr>
      <w:tr w:rsidR="00FD2824" w:rsidRPr="00DC5DEE" w14:paraId="322ADAE9" w14:textId="77777777" w:rsidTr="008735FC">
        <w:trPr>
          <w:trHeight w:val="1437"/>
        </w:trPr>
        <w:tc>
          <w:tcPr>
            <w:tcW w:w="9522" w:type="dxa"/>
            <w:vMerge/>
            <w:tcBorders>
              <w:left w:val="nil"/>
              <w:right w:val="nil"/>
            </w:tcBorders>
          </w:tcPr>
          <w:p w14:paraId="6CA5DD62" w14:textId="77777777" w:rsidR="00FD2824" w:rsidRPr="00DC5DEE" w:rsidRDefault="00FD2824" w:rsidP="001E398E">
            <w:pPr>
              <w:ind w:left="792"/>
              <w:jc w:val="center"/>
              <w:rPr>
                <w:b/>
                <w:lang w:val="ru"/>
              </w:rPr>
            </w:pPr>
          </w:p>
        </w:tc>
      </w:tr>
      <w:tr w:rsidR="00FD2824" w:rsidRPr="00DC5DEE" w14:paraId="3B34F23E" w14:textId="77777777" w:rsidTr="008735FC">
        <w:trPr>
          <w:trHeight w:val="1529"/>
        </w:trPr>
        <w:tc>
          <w:tcPr>
            <w:tcW w:w="9522" w:type="dxa"/>
            <w:vMerge/>
            <w:tcBorders>
              <w:left w:val="nil"/>
              <w:right w:val="nil"/>
            </w:tcBorders>
          </w:tcPr>
          <w:p w14:paraId="311CDC1C" w14:textId="77777777" w:rsidR="00FD2824" w:rsidRPr="00DC5DEE" w:rsidRDefault="00FD2824" w:rsidP="001E398E">
            <w:pPr>
              <w:ind w:left="792"/>
              <w:jc w:val="center"/>
              <w:rPr>
                <w:b/>
                <w:lang w:val="ru"/>
              </w:rPr>
            </w:pPr>
          </w:p>
        </w:tc>
      </w:tr>
      <w:tr w:rsidR="00FD2824" w:rsidRPr="00DC5DEE" w14:paraId="5B94A4A6" w14:textId="77777777" w:rsidTr="008735FC">
        <w:trPr>
          <w:trHeight w:val="230"/>
        </w:trPr>
        <w:tc>
          <w:tcPr>
            <w:tcW w:w="9522" w:type="dxa"/>
            <w:vMerge/>
            <w:tcBorders>
              <w:left w:val="nil"/>
              <w:right w:val="nil"/>
            </w:tcBorders>
          </w:tcPr>
          <w:p w14:paraId="793E06B7" w14:textId="77777777" w:rsidR="00FD2824" w:rsidRPr="00DC5DEE" w:rsidRDefault="00FD2824" w:rsidP="001E398E">
            <w:pPr>
              <w:ind w:left="792"/>
              <w:jc w:val="center"/>
              <w:rPr>
                <w:b/>
                <w:lang w:val="ru"/>
              </w:rPr>
            </w:pPr>
          </w:p>
        </w:tc>
      </w:tr>
      <w:tr w:rsidR="00FD2824" w:rsidRPr="00DC5DEE" w14:paraId="11DB36BD" w14:textId="77777777" w:rsidTr="008735FC">
        <w:trPr>
          <w:trHeight w:val="692"/>
        </w:trPr>
        <w:tc>
          <w:tcPr>
            <w:tcW w:w="9522" w:type="dxa"/>
            <w:vMerge/>
            <w:tcBorders>
              <w:left w:val="nil"/>
              <w:right w:val="nil"/>
            </w:tcBorders>
          </w:tcPr>
          <w:p w14:paraId="707D4C0B" w14:textId="77777777" w:rsidR="00FD2824" w:rsidRPr="00DC5DEE" w:rsidRDefault="00FD2824" w:rsidP="001E398E">
            <w:pPr>
              <w:ind w:left="792"/>
              <w:jc w:val="center"/>
              <w:rPr>
                <w:b/>
                <w:lang w:val="ru"/>
              </w:rPr>
            </w:pPr>
          </w:p>
        </w:tc>
      </w:tr>
      <w:tr w:rsidR="00FD2824" w:rsidRPr="00DC5DEE" w14:paraId="35D8A463" w14:textId="77777777" w:rsidTr="008735FC">
        <w:trPr>
          <w:trHeight w:val="1790"/>
        </w:trPr>
        <w:tc>
          <w:tcPr>
            <w:tcW w:w="9522" w:type="dxa"/>
            <w:vMerge/>
            <w:tcBorders>
              <w:left w:val="nil"/>
              <w:right w:val="nil"/>
            </w:tcBorders>
          </w:tcPr>
          <w:p w14:paraId="21CFA423" w14:textId="77777777" w:rsidR="00FD2824" w:rsidRPr="00DC5DEE" w:rsidRDefault="00FD2824" w:rsidP="001E398E">
            <w:pPr>
              <w:ind w:left="792"/>
              <w:jc w:val="center"/>
              <w:rPr>
                <w:b/>
                <w:lang w:val="ru"/>
              </w:rPr>
            </w:pPr>
          </w:p>
        </w:tc>
      </w:tr>
      <w:tr w:rsidR="00FD2824" w:rsidRPr="00DC5DEE" w14:paraId="244FC849" w14:textId="77777777" w:rsidTr="008735FC">
        <w:trPr>
          <w:trHeight w:val="962"/>
        </w:trPr>
        <w:tc>
          <w:tcPr>
            <w:tcW w:w="9522" w:type="dxa"/>
            <w:vMerge/>
            <w:tcBorders>
              <w:left w:val="nil"/>
              <w:right w:val="nil"/>
            </w:tcBorders>
          </w:tcPr>
          <w:p w14:paraId="5327435A" w14:textId="77777777" w:rsidR="00FD2824" w:rsidRPr="00DC5DEE" w:rsidRDefault="00FD2824" w:rsidP="001E398E">
            <w:pPr>
              <w:ind w:left="792"/>
              <w:jc w:val="center"/>
              <w:rPr>
                <w:b/>
                <w:lang w:val="ru"/>
              </w:rPr>
            </w:pPr>
          </w:p>
        </w:tc>
      </w:tr>
      <w:tr w:rsidR="00FD2824" w:rsidRPr="00DC5DEE" w14:paraId="19EA9D69" w14:textId="77777777" w:rsidTr="008735FC">
        <w:trPr>
          <w:trHeight w:val="1817"/>
        </w:trPr>
        <w:tc>
          <w:tcPr>
            <w:tcW w:w="9522" w:type="dxa"/>
            <w:vMerge/>
            <w:tcBorders>
              <w:left w:val="nil"/>
              <w:bottom w:val="nil"/>
              <w:right w:val="nil"/>
            </w:tcBorders>
          </w:tcPr>
          <w:p w14:paraId="23C36446" w14:textId="77777777" w:rsidR="00FD2824" w:rsidRPr="00DC5DEE" w:rsidRDefault="00FD2824" w:rsidP="001E398E">
            <w:pPr>
              <w:ind w:left="792"/>
              <w:jc w:val="center"/>
              <w:rPr>
                <w:b/>
                <w:lang w:val="ru"/>
              </w:rPr>
            </w:pPr>
          </w:p>
        </w:tc>
      </w:tr>
    </w:tbl>
    <w:p w14:paraId="58A57FAA" w14:textId="77777777" w:rsidR="00FD2824" w:rsidRPr="00DC5DEE" w:rsidRDefault="00FD2824" w:rsidP="00FD2824">
      <w:pPr>
        <w:rPr>
          <w:i/>
          <w:sz w:val="16"/>
          <w:szCs w:val="16"/>
          <w:lang w:val="ru"/>
        </w:rPr>
      </w:pPr>
    </w:p>
    <w:p w14:paraId="601F7146" w14:textId="77777777" w:rsidR="008F6EF7" w:rsidRPr="00DC5DEE" w:rsidRDefault="008F6EF7">
      <w:pPr>
        <w:rPr>
          <w:lang w:val="ru"/>
        </w:rPr>
      </w:pPr>
    </w:p>
    <w:p w14:paraId="31498670" w14:textId="77777777" w:rsidR="00FD2824" w:rsidRPr="00DC5DEE" w:rsidRDefault="00FD2824">
      <w:pPr>
        <w:rPr>
          <w:lang w:val="ru"/>
        </w:rPr>
      </w:pPr>
    </w:p>
    <w:p w14:paraId="6CB741C3" w14:textId="77777777" w:rsidR="00FD2824" w:rsidRPr="00DC5DEE" w:rsidRDefault="00FD2824">
      <w:pPr>
        <w:rPr>
          <w:lang w:val="ru"/>
        </w:rPr>
      </w:pPr>
    </w:p>
    <w:p w14:paraId="4D62D631" w14:textId="77777777" w:rsidR="00FD2824" w:rsidRPr="00DC5DEE" w:rsidRDefault="00FD2824">
      <w:pPr>
        <w:rPr>
          <w:lang w:val="ru"/>
        </w:rPr>
      </w:pPr>
    </w:p>
    <w:p w14:paraId="63BFF57B" w14:textId="77777777" w:rsidR="00FD2824" w:rsidRPr="00DC5DEE" w:rsidRDefault="00FD2824">
      <w:pPr>
        <w:rPr>
          <w:lang w:val="ru"/>
        </w:rPr>
      </w:pPr>
    </w:p>
    <w:p w14:paraId="56396E29" w14:textId="77777777" w:rsidR="00FD2824" w:rsidRPr="00DC5DEE" w:rsidRDefault="00FD2824">
      <w:pPr>
        <w:rPr>
          <w:lang w:val="ru"/>
        </w:rPr>
      </w:pPr>
    </w:p>
    <w:p w14:paraId="74440C1C" w14:textId="77777777" w:rsidR="00FD2824" w:rsidRPr="00DC5DEE" w:rsidRDefault="00FD2824">
      <w:pPr>
        <w:rPr>
          <w:lang w:val="ru"/>
        </w:rPr>
      </w:pPr>
    </w:p>
    <w:p w14:paraId="7191799E" w14:textId="77777777" w:rsidR="00FD2824" w:rsidRPr="00DC5DEE" w:rsidRDefault="00FD2824">
      <w:pPr>
        <w:rPr>
          <w:lang w:val="ru"/>
        </w:rPr>
      </w:pPr>
    </w:p>
    <w:p w14:paraId="74F38E84" w14:textId="77777777" w:rsidR="00FD2824" w:rsidRPr="00DC5DEE" w:rsidRDefault="00FD2824">
      <w:pPr>
        <w:rPr>
          <w:lang w:val="ru"/>
        </w:rPr>
      </w:pPr>
    </w:p>
    <w:p w14:paraId="3EAF625A" w14:textId="77777777" w:rsidR="00FD2824" w:rsidRPr="00DC5DEE" w:rsidRDefault="00FD2824">
      <w:pPr>
        <w:rPr>
          <w:lang w:val="ru"/>
        </w:rPr>
      </w:pPr>
    </w:p>
    <w:p w14:paraId="331947A1" w14:textId="77777777" w:rsidR="00FD2824" w:rsidRPr="00DC5DEE" w:rsidRDefault="00FD2824"/>
    <w:p w14:paraId="6BDDB238" w14:textId="77777777" w:rsidR="00260B6A" w:rsidRPr="00DC5DEE" w:rsidRDefault="00260B6A">
      <w:pPr>
        <w:rPr>
          <w:lang w:val="ru"/>
        </w:rPr>
      </w:pPr>
    </w:p>
    <w:p w14:paraId="330AFA2B" w14:textId="77777777" w:rsidR="00260B6A" w:rsidRPr="00DC5DEE" w:rsidRDefault="00260B6A">
      <w:pPr>
        <w:rPr>
          <w:lang w:val="ru"/>
        </w:rPr>
      </w:pPr>
    </w:p>
    <w:p w14:paraId="472C05C8" w14:textId="77777777" w:rsidR="00260B6A" w:rsidRPr="00DC5DEE" w:rsidRDefault="00260B6A">
      <w:pPr>
        <w:rPr>
          <w:lang w:val="ru"/>
        </w:rPr>
      </w:pPr>
    </w:p>
    <w:p w14:paraId="7EE6B267" w14:textId="77777777" w:rsidR="00260B6A" w:rsidRPr="00DC5DEE" w:rsidRDefault="00260B6A">
      <w:pPr>
        <w:rPr>
          <w:lang w:val="ru"/>
        </w:rPr>
      </w:pPr>
    </w:p>
    <w:p w14:paraId="73571712" w14:textId="01FC630E" w:rsidR="00260B6A" w:rsidRPr="00DC5DEE" w:rsidRDefault="00260B6A" w:rsidP="00260B6A">
      <w:pPr>
        <w:rPr>
          <w:i/>
          <w:sz w:val="16"/>
          <w:szCs w:val="16"/>
          <w:lang w:val="ru"/>
        </w:rPr>
      </w:pPr>
      <w:r>
        <w:rPr>
          <w:i/>
          <w:iCs/>
          <w:sz w:val="16"/>
          <w:szCs w:val="16"/>
          <w:lang w:val="ru"/>
        </w:rPr>
        <w:t xml:space="preserve">Отредактировано: 07/2025  </w:t>
      </w:r>
      <w:r>
        <w:rPr>
          <w:sz w:val="16"/>
          <w:szCs w:val="16"/>
          <w:lang w:val="ru"/>
        </w:rPr>
        <w:tab/>
      </w:r>
      <w:r>
        <w:rPr>
          <w:sz w:val="16"/>
          <w:szCs w:val="16"/>
          <w:lang w:val="ru"/>
        </w:rPr>
        <w:tab/>
      </w:r>
      <w:r>
        <w:rPr>
          <w:sz w:val="16"/>
          <w:szCs w:val="16"/>
          <w:lang w:val="ru"/>
        </w:rPr>
        <w:tab/>
      </w:r>
      <w:r>
        <w:rPr>
          <w:i/>
          <w:iCs/>
          <w:sz w:val="16"/>
          <w:szCs w:val="16"/>
          <w:lang w:val="ru"/>
        </w:rPr>
        <w:t>Разъяснение защитных приказов в штате Вашингтон</w:t>
      </w:r>
    </w:p>
    <w:p w14:paraId="6F1CFEE7" w14:textId="77777777" w:rsidR="00260B6A" w:rsidRPr="00DC5DEE" w:rsidRDefault="00260B6A">
      <w:pPr>
        <w:rPr>
          <w:lang w:val="ru"/>
        </w:rPr>
      </w:pPr>
    </w:p>
    <w:tbl>
      <w:tblPr>
        <w:tblW w:w="10260" w:type="dxa"/>
        <w:tblInd w:w="270" w:type="dxa"/>
        <w:tblCellMar>
          <w:left w:w="0" w:type="dxa"/>
          <w:right w:w="0" w:type="dxa"/>
        </w:tblCellMar>
        <w:tblLook w:val="04A0" w:firstRow="1" w:lastRow="0" w:firstColumn="1" w:lastColumn="0" w:noHBand="0" w:noVBand="1"/>
      </w:tblPr>
      <w:tblGrid>
        <w:gridCol w:w="4590"/>
        <w:gridCol w:w="630"/>
        <w:gridCol w:w="100"/>
        <w:gridCol w:w="4940"/>
      </w:tblGrid>
      <w:tr w:rsidR="00FD2824" w:rsidRPr="00DC5DEE" w14:paraId="7E825CEC" w14:textId="77777777" w:rsidTr="00DC5DEE">
        <w:trPr>
          <w:trHeight w:hRule="exact" w:val="13410"/>
        </w:trPr>
        <w:tc>
          <w:tcPr>
            <w:tcW w:w="4590" w:type="dxa"/>
          </w:tcPr>
          <w:p w14:paraId="466BDD60" w14:textId="77777777" w:rsidR="00FD2824" w:rsidRPr="00DC5DEE" w:rsidRDefault="00FD2824" w:rsidP="00DC5DEE">
            <w:pPr>
              <w:keepNext/>
              <w:keepLines/>
              <w:spacing w:after="360"/>
              <w:contextualSpacing/>
              <w:jc w:val="center"/>
              <w:outlineLvl w:val="0"/>
              <w:rPr>
                <w:rFonts w:cs="Arial"/>
                <w:b/>
                <w:color w:val="AF7E16"/>
                <w:sz w:val="24"/>
                <w:szCs w:val="24"/>
                <w:lang w:val="ru"/>
              </w:rPr>
            </w:pPr>
            <w:r>
              <w:rPr>
                <w:rFonts w:cs="Arial"/>
                <w:b/>
                <w:bCs/>
                <w:color w:val="AF7E16"/>
                <w:sz w:val="24"/>
                <w:szCs w:val="24"/>
                <w:lang w:val="ru"/>
              </w:rPr>
              <w:lastRenderedPageBreak/>
              <w:t>Типы защитных приказов</w:t>
            </w:r>
          </w:p>
          <w:p w14:paraId="331896A6" w14:textId="77777777" w:rsidR="00FD2824" w:rsidRPr="00DC5DEE" w:rsidRDefault="00FD2824" w:rsidP="00DC5DEE">
            <w:pPr>
              <w:keepNext/>
              <w:keepLines/>
              <w:contextualSpacing/>
              <w:outlineLvl w:val="0"/>
              <w:rPr>
                <w:rFonts w:cs="Arial"/>
                <w:b/>
                <w:bCs/>
                <w:color w:val="75540F"/>
                <w:sz w:val="18"/>
                <w:szCs w:val="18"/>
                <w:lang w:val="ru"/>
              </w:rPr>
            </w:pPr>
          </w:p>
          <w:p w14:paraId="515831ED" w14:textId="77777777" w:rsidR="00FD2824" w:rsidRPr="00DC5DEE" w:rsidRDefault="00FD2824" w:rsidP="00DC5DEE">
            <w:pPr>
              <w:keepNext/>
              <w:keepLines/>
              <w:contextualSpacing/>
              <w:outlineLvl w:val="0"/>
              <w:rPr>
                <w:rFonts w:cs="Arial"/>
                <w:b/>
                <w:bCs/>
                <w:color w:val="75540F"/>
                <w:sz w:val="18"/>
                <w:szCs w:val="18"/>
                <w:lang w:val="ru"/>
              </w:rPr>
            </w:pPr>
            <w:r>
              <w:rPr>
                <w:rFonts w:cs="Arial"/>
                <w:b/>
                <w:bCs/>
                <w:color w:val="75540F"/>
                <w:sz w:val="18"/>
                <w:szCs w:val="18"/>
                <w:lang w:val="ru"/>
              </w:rPr>
              <w:t>Защитный приказ для жертв домашнего насилия (DVPO)</w:t>
            </w:r>
          </w:p>
          <w:p w14:paraId="3F801FD9" w14:textId="77777777" w:rsidR="00FD2824" w:rsidRPr="00DC5DEE" w:rsidRDefault="00FD2824" w:rsidP="00DC5DEE">
            <w:pPr>
              <w:spacing w:after="160"/>
              <w:rPr>
                <w:rFonts w:cs="Arial"/>
                <w:sz w:val="18"/>
                <w:szCs w:val="18"/>
                <w:lang w:val="ru"/>
              </w:rPr>
            </w:pPr>
            <w:r>
              <w:rPr>
                <w:rFonts w:cs="Arial"/>
                <w:sz w:val="18"/>
                <w:szCs w:val="18"/>
                <w:lang w:val="ru"/>
              </w:rPr>
              <w:t>Для защиты от домашнего насилия или угрозы насилия со стороны «интимного партнера» или «члена семьи или домохозяйства». Домашнее насилие может включать контролирующее поведение («принудительный контроль»). Податели заявления могут искать защиту для самих себя и для членов своей семьи или домохозяйства, являющихся несовершеннолетними или беззащитными взрослыми.</w:t>
            </w:r>
          </w:p>
          <w:p w14:paraId="31529E00" w14:textId="77777777" w:rsidR="00FD2824" w:rsidRPr="00DC5DEE" w:rsidRDefault="00FD2824" w:rsidP="00DC5DEE">
            <w:pPr>
              <w:spacing w:after="160"/>
              <w:rPr>
                <w:rFonts w:cs="Arial"/>
                <w:sz w:val="18"/>
                <w:szCs w:val="18"/>
                <w:lang w:val="ru"/>
              </w:rPr>
            </w:pPr>
            <w:r>
              <w:rPr>
                <w:rFonts w:cs="Arial"/>
                <w:sz w:val="18"/>
                <w:szCs w:val="18"/>
                <w:lang w:val="ru"/>
              </w:rPr>
              <w:t xml:space="preserve">Податель заявления, испытавший сексуальные посягательства, домогательства или преследование </w:t>
            </w:r>
            <w:r>
              <w:rPr>
                <w:rFonts w:cs="Arial"/>
                <w:b/>
                <w:bCs/>
                <w:sz w:val="18"/>
                <w:szCs w:val="18"/>
                <w:lang w:val="ru"/>
              </w:rPr>
              <w:t>со стороны интимного партнера или члена семьи или домохозяйства,</w:t>
            </w:r>
            <w:r>
              <w:rPr>
                <w:rFonts w:cs="Arial"/>
                <w:sz w:val="18"/>
                <w:szCs w:val="18"/>
                <w:lang w:val="ru"/>
              </w:rPr>
              <w:t xml:space="preserve"> должен, но не обязан, истребовать выдачу защитного приказа для жертв домашнего насилия вместо защитного приказа другого типа.</w:t>
            </w:r>
          </w:p>
          <w:p w14:paraId="49843B7E" w14:textId="77777777" w:rsidR="00FD2824" w:rsidRPr="00DC5DEE" w:rsidRDefault="00FD2824" w:rsidP="00DC5DEE">
            <w:pPr>
              <w:keepNext/>
              <w:keepLines/>
              <w:contextualSpacing/>
              <w:outlineLvl w:val="1"/>
              <w:rPr>
                <w:rFonts w:cs="Arial"/>
                <w:b/>
                <w:bCs/>
                <w:color w:val="75540F"/>
                <w:spacing w:val="-3"/>
                <w:sz w:val="18"/>
                <w:szCs w:val="18"/>
                <w:lang w:val="ru"/>
              </w:rPr>
            </w:pPr>
            <w:r w:rsidRPr="00DC5DEE">
              <w:rPr>
                <w:rFonts w:cs="Arial"/>
                <w:b/>
                <w:bCs/>
                <w:color w:val="75540F"/>
                <w:spacing w:val="-3"/>
                <w:sz w:val="18"/>
                <w:szCs w:val="18"/>
                <w:lang w:val="ru"/>
              </w:rPr>
              <w:t>Приказ о защите от сексуального нападения (SAPO)</w:t>
            </w:r>
          </w:p>
          <w:p w14:paraId="70EB3447" w14:textId="467FE55D" w:rsidR="00FD2824" w:rsidRPr="00DC5DEE" w:rsidRDefault="00FD2824" w:rsidP="00DC5DEE">
            <w:pPr>
              <w:spacing w:after="160"/>
              <w:rPr>
                <w:rFonts w:cs="Arial"/>
                <w:sz w:val="18"/>
                <w:szCs w:val="18"/>
                <w:lang w:val="ru"/>
              </w:rPr>
            </w:pPr>
            <w:r>
              <w:rPr>
                <w:rFonts w:cs="Arial"/>
                <w:sz w:val="18"/>
                <w:szCs w:val="18"/>
                <w:lang w:val="ru"/>
              </w:rPr>
              <w:t>Для защиты жертвы сексуального поведения или проникновения без получения согласия, даже если такое поведение или проникновение имело место только один раз, или коммерческой сексуальной эксплуатации. Единичный случай сексуального поведения без получения согласия или сексуального проникновения без получения согласия является достаточным основанием для подачи заявления о выдаче защитного приказа в связи с сексуальными посягательствами.</w:t>
            </w:r>
          </w:p>
          <w:p w14:paraId="0A416A07"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Защитный приказ против домогательств (AHPO)</w:t>
            </w:r>
          </w:p>
          <w:p w14:paraId="0A8D471E" w14:textId="77777777" w:rsidR="00FD2824" w:rsidRPr="00DC5DEE" w:rsidRDefault="00FD2824" w:rsidP="00DC5DEE">
            <w:pPr>
              <w:tabs>
                <w:tab w:val="left" w:pos="930"/>
              </w:tabs>
              <w:spacing w:after="160"/>
              <w:rPr>
                <w:rFonts w:cs="Arial"/>
                <w:sz w:val="18"/>
                <w:szCs w:val="18"/>
                <w:lang w:val="ru"/>
              </w:rPr>
            </w:pPr>
            <w:r>
              <w:rPr>
                <w:rFonts w:cs="Arial"/>
                <w:sz w:val="18"/>
                <w:szCs w:val="18"/>
                <w:lang w:val="ru"/>
              </w:rPr>
              <w:t>Для защиты от нежелательных контактов или поведения, вызывающих значительную эмоциональную подавленность и не имеющих законной или правомерной цели. Контакт может представлять собой модель поведения, повторяющуюся в течение определенного времени, или единичное действие или угрозу насилия. Контакт должен быть направлен конкретно на защищаемое лицо и вызывать серьезную тревогу, раздражение, беспокойство или наносить вред.</w:t>
            </w:r>
          </w:p>
          <w:p w14:paraId="68EE02B1" w14:textId="77777777" w:rsidR="00FD2824" w:rsidRPr="00DC5DEE" w:rsidRDefault="00FD2824" w:rsidP="00DC5DEE">
            <w:pPr>
              <w:keepNext/>
              <w:keepLines/>
              <w:contextualSpacing/>
              <w:outlineLvl w:val="1"/>
              <w:rPr>
                <w:rFonts w:cs="Arial"/>
                <w:b/>
                <w:bCs/>
                <w:color w:val="75540F"/>
                <w:spacing w:val="-2"/>
                <w:sz w:val="18"/>
                <w:szCs w:val="18"/>
                <w:lang w:val="ru"/>
              </w:rPr>
            </w:pPr>
            <w:r w:rsidRPr="00DC5DEE">
              <w:rPr>
                <w:rFonts w:cs="Arial"/>
                <w:b/>
                <w:bCs/>
                <w:color w:val="75540F"/>
                <w:spacing w:val="-2"/>
                <w:sz w:val="18"/>
                <w:szCs w:val="18"/>
                <w:lang w:val="ru"/>
              </w:rPr>
              <w:t>Защитный приказ в связи с преследованием (SPO)</w:t>
            </w:r>
          </w:p>
          <w:p w14:paraId="0DEA345E" w14:textId="77777777" w:rsidR="00FD2824" w:rsidRPr="00DC5DEE" w:rsidRDefault="00FD2824" w:rsidP="00DC5DEE">
            <w:pPr>
              <w:spacing w:after="160"/>
              <w:rPr>
                <w:rFonts w:cs="Arial"/>
                <w:sz w:val="18"/>
                <w:szCs w:val="18"/>
                <w:lang w:val="ru"/>
              </w:rPr>
            </w:pPr>
            <w:r>
              <w:rPr>
                <w:rFonts w:cs="Arial"/>
                <w:sz w:val="18"/>
                <w:szCs w:val="18"/>
                <w:lang w:val="ru"/>
              </w:rPr>
              <w:t>Для защиты от преследования, которое не служит законной цели и обоснованно вызывает у защищаемого лица чувство запугивания, страха, принуждения, значительного беспокойства или угрозы. Ответчик знает или должен знать, что его поведение вызывает такие чувства, даже если это не было его намерением.</w:t>
            </w:r>
          </w:p>
          <w:p w14:paraId="6CE7BB7C"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Защитный приказ в связи с чрезвычайной опасностью (ERPO)</w:t>
            </w:r>
          </w:p>
          <w:p w14:paraId="3E2D8559" w14:textId="39FF1ABE" w:rsidR="00FD2824" w:rsidRPr="00DC5DEE" w:rsidRDefault="00FD2824" w:rsidP="00DC5DEE">
            <w:pPr>
              <w:spacing w:after="160"/>
              <w:rPr>
                <w:rFonts w:cs="Arial"/>
                <w:sz w:val="18"/>
                <w:szCs w:val="18"/>
              </w:rPr>
            </w:pPr>
            <w:r>
              <w:rPr>
                <w:rFonts w:cs="Arial"/>
                <w:sz w:val="18"/>
                <w:szCs w:val="18"/>
                <w:lang w:val="ru"/>
              </w:rPr>
              <w:t>Ограничить ответчика, который представляет собой значительную опасность причинения телесных повреждений себе или другим лицам, имея право хранения или контроля, приобретая, обладая, имея доступ, получая или пытаясь приобрести или получить огнестрельное оружие, если имеются обоснованные опасения в отношении будущих опасных действий со стороны ответчика.</w:t>
            </w:r>
          </w:p>
        </w:tc>
        <w:tc>
          <w:tcPr>
            <w:tcW w:w="630" w:type="dxa"/>
          </w:tcPr>
          <w:p w14:paraId="7361751B" w14:textId="77777777" w:rsidR="00FD2824" w:rsidRPr="00DC5DEE" w:rsidRDefault="00FD2824" w:rsidP="00DC5DEE">
            <w:pPr>
              <w:rPr>
                <w:rFonts w:cs="Arial"/>
                <w:color w:val="595959"/>
                <w:sz w:val="18"/>
                <w:szCs w:val="18"/>
                <w:lang w:val="ru"/>
              </w:rPr>
            </w:pPr>
          </w:p>
          <w:p w14:paraId="7CD67B79" w14:textId="77777777" w:rsidR="00FD2824" w:rsidRPr="00DC5DEE" w:rsidRDefault="00FD2824" w:rsidP="00DC5DEE">
            <w:pPr>
              <w:rPr>
                <w:rFonts w:cs="Arial"/>
                <w:color w:val="595959"/>
                <w:sz w:val="18"/>
                <w:szCs w:val="18"/>
                <w:lang w:val="ru"/>
              </w:rPr>
            </w:pPr>
          </w:p>
        </w:tc>
        <w:tc>
          <w:tcPr>
            <w:tcW w:w="100" w:type="dxa"/>
          </w:tcPr>
          <w:p w14:paraId="4B4BDC19" w14:textId="77777777" w:rsidR="00FD2824" w:rsidRPr="00DC5DEE" w:rsidRDefault="00FD2824" w:rsidP="00DC5DEE">
            <w:pPr>
              <w:rPr>
                <w:rFonts w:cs="Arial"/>
                <w:color w:val="595959"/>
                <w:sz w:val="18"/>
                <w:szCs w:val="18"/>
                <w:lang w:val="ru"/>
              </w:rPr>
            </w:pPr>
          </w:p>
          <w:p w14:paraId="384790C3" w14:textId="77777777" w:rsidR="00FD2824" w:rsidRPr="00DC5DEE" w:rsidRDefault="00FD2824" w:rsidP="00DC5DEE">
            <w:pPr>
              <w:rPr>
                <w:rFonts w:cs="Arial"/>
                <w:color w:val="595959"/>
                <w:sz w:val="18"/>
                <w:szCs w:val="18"/>
                <w:lang w:val="ru"/>
              </w:rPr>
            </w:pPr>
          </w:p>
          <w:p w14:paraId="2C894EF9" w14:textId="77777777" w:rsidR="00FD2824" w:rsidRPr="00DC5DEE" w:rsidRDefault="00FD2824" w:rsidP="00DC5DEE">
            <w:pPr>
              <w:rPr>
                <w:rFonts w:cs="Arial"/>
                <w:color w:val="595959"/>
                <w:sz w:val="18"/>
                <w:szCs w:val="18"/>
                <w:lang w:val="ru"/>
              </w:rPr>
            </w:pPr>
          </w:p>
        </w:tc>
        <w:tc>
          <w:tcPr>
            <w:tcW w:w="4940" w:type="dxa"/>
          </w:tcPr>
          <w:p w14:paraId="2AA780E6" w14:textId="77777777" w:rsidR="00FD2824" w:rsidRPr="00DC5DEE" w:rsidRDefault="00FD2824" w:rsidP="00DC5DEE">
            <w:pPr>
              <w:keepNext/>
              <w:keepLines/>
              <w:spacing w:after="120"/>
              <w:contextualSpacing/>
              <w:outlineLvl w:val="1"/>
              <w:rPr>
                <w:rFonts w:cs="Arial"/>
                <w:b/>
                <w:bCs/>
                <w:color w:val="75540F"/>
                <w:sz w:val="18"/>
                <w:szCs w:val="18"/>
                <w:lang w:val="ru"/>
              </w:rPr>
            </w:pPr>
          </w:p>
          <w:p w14:paraId="7708B43E" w14:textId="77777777" w:rsidR="00FD2824" w:rsidRPr="00DC5DEE" w:rsidRDefault="00FD2824" w:rsidP="00DC5DEE">
            <w:pPr>
              <w:keepNext/>
              <w:keepLines/>
              <w:contextualSpacing/>
              <w:outlineLvl w:val="1"/>
              <w:rPr>
                <w:rFonts w:cs="Arial"/>
                <w:b/>
                <w:bCs/>
                <w:color w:val="75540F"/>
                <w:sz w:val="18"/>
                <w:szCs w:val="18"/>
                <w:lang w:val="ru"/>
              </w:rPr>
            </w:pPr>
          </w:p>
          <w:p w14:paraId="23F7B3AC"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Защитный приказ в отношении беззащитного взрослого (VAPO)</w:t>
            </w:r>
          </w:p>
          <w:p w14:paraId="70B49EC7" w14:textId="77777777" w:rsidR="00FD2824" w:rsidRPr="00DC5DEE" w:rsidRDefault="00FD2824" w:rsidP="00DC5DEE">
            <w:pPr>
              <w:pStyle w:val="BodyText"/>
              <w:spacing w:line="240" w:lineRule="auto"/>
              <w:rPr>
                <w:color w:val="595959"/>
                <w:lang w:val="ru"/>
              </w:rPr>
            </w:pPr>
            <w:r>
              <w:rPr>
                <w:lang w:val="ru"/>
              </w:rPr>
              <w:t>Защитить беззащитного взрослого, который был брошен, подвергался насилию, финансовой эксплуатации или пренебрежительному отношению, или которому угрожает опасность быть брошенным, насилие, финансовая эксплуатация или пренебрежение со стороны ответчика. Беззащитный взрослый, опекун или другое заинтересованное лицо может подать заявление от имени беззащитного взрослого.</w:t>
            </w:r>
          </w:p>
          <w:p w14:paraId="5C3C3B91"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Информация о защитном приказе из другого штата (FPOI)</w:t>
            </w:r>
          </w:p>
          <w:p w14:paraId="0DC60C82" w14:textId="49D37DE5" w:rsidR="00FD2824" w:rsidRPr="00DC5DEE" w:rsidRDefault="00FD2824" w:rsidP="00DC5DEE">
            <w:pPr>
              <w:spacing w:after="160"/>
              <w:rPr>
                <w:rFonts w:cs="Arial"/>
                <w:color w:val="595959"/>
                <w:sz w:val="18"/>
                <w:szCs w:val="18"/>
                <w:lang w:val="ru"/>
              </w:rPr>
            </w:pPr>
            <w:r>
              <w:rPr>
                <w:rFonts w:cs="Arial"/>
                <w:color w:val="000000"/>
                <w:sz w:val="18"/>
                <w:szCs w:val="18"/>
                <w:shd w:val="clear" w:color="auto" w:fill="FFFFFF"/>
                <w:lang w:val="ru"/>
              </w:rPr>
              <w:t>Процесс, помогающий судам и правоохранительным органам штата Вашингтон признавать и исполнять приказы, выданные любым штатом, территорией и владением США, Содружеством Пуэрто-Рико, округом Колумбия и любым военным трибуналом США или судом племени.</w:t>
            </w:r>
          </w:p>
          <w:p w14:paraId="01DAA11C"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Канадский защитный приказ для жертв домашнего насилия (CDVPO)</w:t>
            </w:r>
          </w:p>
          <w:p w14:paraId="3B636665" w14:textId="77777777" w:rsidR="00FD2824" w:rsidRPr="00DC5DEE" w:rsidRDefault="00FD2824" w:rsidP="00DC5DEE">
            <w:pPr>
              <w:spacing w:after="160"/>
              <w:rPr>
                <w:rFonts w:cs="Arial"/>
                <w:color w:val="595959"/>
                <w:sz w:val="18"/>
                <w:szCs w:val="18"/>
                <w:lang w:val="ru"/>
              </w:rPr>
            </w:pPr>
            <w:r>
              <w:rPr>
                <w:rFonts w:cs="Arial"/>
                <w:color w:val="000000"/>
                <w:sz w:val="18"/>
                <w:szCs w:val="18"/>
                <w:shd w:val="clear" w:color="auto" w:fill="FFFFFF"/>
                <w:lang w:val="ru"/>
              </w:rPr>
              <w:t>Процесс, помогающий судам и правоохранительным органам штата Вашингтон признавать и исполнять приказы, выданные любой провинцией Канады.</w:t>
            </w:r>
          </w:p>
          <w:p w14:paraId="6F5C0583"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Запретительный приказ для защиты ребенка, подвергшегося жестокому обращению (ACRO)</w:t>
            </w:r>
          </w:p>
          <w:p w14:paraId="384C54BF" w14:textId="77777777" w:rsidR="00FD2824" w:rsidRPr="00DC5DEE" w:rsidRDefault="00FD2824" w:rsidP="00DC5DEE">
            <w:pPr>
              <w:keepNext/>
              <w:keepLines/>
              <w:contextualSpacing/>
              <w:outlineLvl w:val="1"/>
              <w:rPr>
                <w:rFonts w:cs="Arial"/>
                <w:bCs/>
                <w:sz w:val="18"/>
                <w:szCs w:val="18"/>
                <w:lang w:val="ru"/>
              </w:rPr>
            </w:pPr>
            <w:r>
              <w:rPr>
                <w:rFonts w:cs="Arial"/>
                <w:sz w:val="18"/>
                <w:szCs w:val="18"/>
                <w:lang w:val="ru"/>
              </w:rPr>
              <w:t>Минимизировать травму, нанесенную ребенку, который сообщил о сексуальном или физическом насилии со стороны родителя, другого члена семьи или домохозяйства, законного опекуна или попечителя. Цель состоит в том, чтобы обеспечить как можно более раннее вмешательство.</w:t>
            </w:r>
          </w:p>
          <w:p w14:paraId="635BFB6D" w14:textId="77777777" w:rsidR="00FD2824" w:rsidRPr="00DC5DEE" w:rsidRDefault="00FD2824" w:rsidP="00DC5DEE">
            <w:pPr>
              <w:keepNext/>
              <w:keepLines/>
              <w:contextualSpacing/>
              <w:outlineLvl w:val="1"/>
              <w:rPr>
                <w:rFonts w:cs="Arial"/>
                <w:b/>
                <w:bCs/>
                <w:color w:val="75540F"/>
                <w:sz w:val="18"/>
                <w:szCs w:val="18"/>
                <w:lang w:val="ru"/>
              </w:rPr>
            </w:pPr>
          </w:p>
          <w:p w14:paraId="5AC96ED8"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Запретительный приказ в рамках семейного права (FLRO)</w:t>
            </w:r>
          </w:p>
          <w:p w14:paraId="7CAE4409" w14:textId="77777777" w:rsidR="00FD2824" w:rsidRPr="00DC5DEE" w:rsidRDefault="00FD2824" w:rsidP="00DC5DEE">
            <w:pPr>
              <w:keepNext/>
              <w:keepLines/>
              <w:contextualSpacing/>
              <w:outlineLvl w:val="1"/>
              <w:rPr>
                <w:rFonts w:cs="Arial"/>
                <w:bCs/>
                <w:sz w:val="18"/>
                <w:szCs w:val="18"/>
                <w:lang w:val="ru"/>
              </w:rPr>
            </w:pPr>
            <w:r>
              <w:rPr>
                <w:rFonts w:cs="Arial"/>
                <w:sz w:val="18"/>
                <w:szCs w:val="18"/>
                <w:lang w:val="ru"/>
              </w:rPr>
              <w:t>Предотвратить насилие, домогательства или вред в отношении лица или ребенка, вовлеченного в дело по семейному праву, такое как развод, установление отцовства или план воспитания детей (семейные отношения).</w:t>
            </w:r>
          </w:p>
          <w:p w14:paraId="4474F8DE" w14:textId="77777777" w:rsidR="00FD2824" w:rsidRPr="00DC5DEE" w:rsidRDefault="00FD2824" w:rsidP="00DC5DEE">
            <w:pPr>
              <w:keepNext/>
              <w:keepLines/>
              <w:contextualSpacing/>
              <w:outlineLvl w:val="1"/>
              <w:rPr>
                <w:rFonts w:cs="Arial"/>
                <w:b/>
                <w:bCs/>
                <w:color w:val="75540F"/>
                <w:sz w:val="18"/>
                <w:szCs w:val="18"/>
                <w:lang w:val="ru"/>
              </w:rPr>
            </w:pPr>
          </w:p>
          <w:p w14:paraId="567C3031"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Приказ о запрете контактов для защиты жертв преследования в рамках уголовного дела (HNCO)</w:t>
            </w:r>
          </w:p>
          <w:p w14:paraId="7551B5F1" w14:textId="77777777" w:rsidR="00FD2824" w:rsidRPr="00DC5DEE" w:rsidRDefault="00FD2824" w:rsidP="00DC5DEE">
            <w:pPr>
              <w:keepNext/>
              <w:keepLines/>
              <w:contextualSpacing/>
              <w:outlineLvl w:val="1"/>
              <w:rPr>
                <w:rFonts w:cs="Arial"/>
                <w:bCs/>
                <w:sz w:val="18"/>
                <w:szCs w:val="18"/>
                <w:lang w:val="ru"/>
              </w:rPr>
            </w:pPr>
            <w:r>
              <w:rPr>
                <w:rFonts w:cs="Arial"/>
                <w:sz w:val="18"/>
                <w:szCs w:val="18"/>
                <w:lang w:val="ru"/>
              </w:rPr>
              <w:t>Для защиты жертвы от незаконного и повторяющегося вторжения в частную жизнь, путем преследования, совершения действий и угроз, носящих характер домогательств с целью принуждения, запугивания или унижения жертвы. О преступлении должно быть заявлено, и обвиняемый должен быть привлечен к ответственности, прежде чем суд сможет выдать такой приказ.</w:t>
            </w:r>
          </w:p>
          <w:p w14:paraId="5ABDDF34" w14:textId="77777777" w:rsidR="00FD2824" w:rsidRPr="00DC5DEE" w:rsidRDefault="00FD2824" w:rsidP="00DC5DEE">
            <w:pPr>
              <w:keepNext/>
              <w:keepLines/>
              <w:contextualSpacing/>
              <w:outlineLvl w:val="1"/>
              <w:rPr>
                <w:rFonts w:cs="Arial"/>
                <w:b/>
                <w:bCs/>
                <w:color w:val="75540F"/>
                <w:sz w:val="18"/>
                <w:szCs w:val="18"/>
                <w:lang w:val="ru"/>
              </w:rPr>
            </w:pPr>
          </w:p>
          <w:p w14:paraId="4128A316" w14:textId="77777777" w:rsidR="00FD2824" w:rsidRPr="00DC5DEE" w:rsidRDefault="00FD2824" w:rsidP="00DC5DEE">
            <w:pPr>
              <w:keepNext/>
              <w:keepLines/>
              <w:contextualSpacing/>
              <w:outlineLvl w:val="1"/>
              <w:rPr>
                <w:rFonts w:cs="Arial"/>
                <w:b/>
                <w:bCs/>
                <w:color w:val="75540F"/>
                <w:sz w:val="18"/>
                <w:szCs w:val="18"/>
                <w:lang w:val="ru"/>
              </w:rPr>
            </w:pPr>
            <w:r>
              <w:rPr>
                <w:rFonts w:cs="Arial"/>
                <w:b/>
                <w:bCs/>
                <w:color w:val="75540F"/>
                <w:sz w:val="18"/>
                <w:szCs w:val="18"/>
                <w:lang w:val="ru"/>
              </w:rPr>
              <w:t>Приказ о запрете контактов для защиты жертв домашнего насилия в рамках уголовного дела (DVNCO)</w:t>
            </w:r>
          </w:p>
          <w:p w14:paraId="6FED527C" w14:textId="7C16A1F4" w:rsidR="00FD2824" w:rsidRPr="00DC5DEE" w:rsidRDefault="00FD2824" w:rsidP="00DC5DEE">
            <w:pPr>
              <w:keepNext/>
              <w:keepLines/>
              <w:contextualSpacing/>
              <w:outlineLvl w:val="1"/>
              <w:rPr>
                <w:rFonts w:cs="Arial"/>
                <w:bCs/>
                <w:sz w:val="18"/>
                <w:szCs w:val="18"/>
              </w:rPr>
            </w:pPr>
            <w:r>
              <w:rPr>
                <w:rFonts w:cs="Arial"/>
                <w:sz w:val="18"/>
                <w:szCs w:val="18"/>
                <w:lang w:val="ru"/>
              </w:rPr>
              <w:t>Для защиты жертвы от будущего насилия или угроз насилия со стороны ответчика. О жестоком обращении должно быть заявлено, и обвиняемый должен быть привлечен к ответственности, прежде чем суд сможет вынести такой приказ.</w:t>
            </w:r>
          </w:p>
        </w:tc>
      </w:tr>
    </w:tbl>
    <w:p w14:paraId="6A33CFEE" w14:textId="77777777" w:rsidR="00FD2824" w:rsidRPr="00DC5DEE" w:rsidRDefault="00FD2824" w:rsidP="00FD2824">
      <w:pPr>
        <w:rPr>
          <w:i/>
          <w:sz w:val="16"/>
          <w:szCs w:val="16"/>
          <w:lang w:val="ru"/>
        </w:rPr>
      </w:pPr>
    </w:p>
    <w:p w14:paraId="60BCC396" w14:textId="77777777" w:rsidR="00FD2824" w:rsidRPr="00DC5DEE" w:rsidRDefault="00FD2824" w:rsidP="00FD2824">
      <w:pPr>
        <w:rPr>
          <w:i/>
          <w:sz w:val="16"/>
          <w:szCs w:val="16"/>
          <w:lang w:val="ru"/>
        </w:rPr>
      </w:pPr>
      <w:r>
        <w:rPr>
          <w:noProof/>
          <w:lang w:val="ru"/>
        </w:rPr>
        <mc:AlternateContent>
          <mc:Choice Requires="wps">
            <w:drawing>
              <wp:anchor distT="45720" distB="45720" distL="114300" distR="114300" simplePos="0" relativeHeight="251659264" behindDoc="0" locked="0" layoutInCell="1" allowOverlap="1" wp14:anchorId="3CD04F40" wp14:editId="1E7D1089">
                <wp:simplePos x="0" y="0"/>
                <wp:positionH relativeFrom="column">
                  <wp:posOffset>1793240</wp:posOffset>
                </wp:positionH>
                <wp:positionV relativeFrom="paragraph">
                  <wp:posOffset>73025</wp:posOffset>
                </wp:positionV>
                <wp:extent cx="2355215" cy="539115"/>
                <wp:effectExtent l="12065" t="6350" r="1016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539115"/>
                        </a:xfrm>
                        <a:prstGeom prst="rect">
                          <a:avLst/>
                        </a:prstGeom>
                        <a:solidFill>
                          <a:srgbClr val="FFFFFF"/>
                        </a:solidFill>
                        <a:ln w="9525">
                          <a:solidFill>
                            <a:srgbClr val="000000"/>
                          </a:solidFill>
                          <a:miter lim="800000"/>
                          <a:headEnd/>
                          <a:tailEnd/>
                        </a:ln>
                      </wps:spPr>
                      <wps:txbx>
                        <w:txbxContent>
                          <w:p w14:paraId="6FF56386" w14:textId="354A1B9C" w:rsidR="00E31128" w:rsidRPr="005D79B6" w:rsidRDefault="00E31128" w:rsidP="00FD2824">
                            <w:pPr>
                              <w:jc w:val="center"/>
                              <w:rPr>
                                <w:b/>
                              </w:rPr>
                            </w:pPr>
                            <w:r>
                              <w:rPr>
                                <w:b/>
                                <w:bCs/>
                                <w:lang w:val="ru"/>
                              </w:rPr>
                              <w:t>Формы и инструкции доступны в офисе судебного секретаря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CD04F40" id="_x0000_t202" coordsize="21600,21600" o:spt="202" path="m,l,21600r21600,l21600,xe">
                <v:stroke joinstyle="miter"/>
                <v:path gradientshapeok="t" o:connecttype="rect"/>
              </v:shapetype>
              <v:shape id="Text Box 1" o:spid="_x0000_s1026" type="#_x0000_t202" style="position:absolute;margin-left:141.2pt;margin-top:5.75pt;width:185.45pt;height:42.4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">
                <v:textbox style="mso-fit-shape-to-text:t">
                  <w:txbxContent>
                    <w:p w14:paraId="6FF56386" w14:textId="354A1B9C" w:rsidR="00E31128" w:rsidRPr="005D79B6" w:rsidRDefault="00E31128" w:rsidP="00FD2824">
                      <w:pPr>
                        <w:jc w:val="center"/>
                        <w:rPr>
                          <w:b/>
                        </w:rPr>
                      </w:pPr>
                      <w:r>
                        <w:rPr>
                          <w:b/>
                          <w:bCs/>
                          <w:lang w:val="ru"/>
                        </w:rPr>
                        <w:t>Формы и инструкции доступны в офисе судебного секретаря</w:t>
                      </w:r>
                    </w:p>
                  </w:txbxContent>
                </v:textbox>
              </v:shape>
            </w:pict>
          </mc:Fallback>
        </mc:AlternateContent>
      </w:r>
    </w:p>
    <w:p w14:paraId="44A8416F" w14:textId="77777777" w:rsidR="00FD2824" w:rsidRPr="00DC5DEE" w:rsidRDefault="00FD2824" w:rsidP="00FD2824">
      <w:pPr>
        <w:rPr>
          <w:i/>
          <w:sz w:val="16"/>
          <w:szCs w:val="16"/>
          <w:lang w:val="ru"/>
        </w:rPr>
      </w:pPr>
    </w:p>
    <w:p w14:paraId="637E77F7" w14:textId="77777777" w:rsidR="00E317D3" w:rsidRPr="00DC5DEE" w:rsidRDefault="00E317D3" w:rsidP="00FD2824">
      <w:pPr>
        <w:rPr>
          <w:i/>
          <w:sz w:val="16"/>
          <w:szCs w:val="16"/>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8706"/>
      </w:tblGrid>
      <w:tr w:rsidR="00FD2824" w:rsidRPr="00F52BC8" w14:paraId="7598629B" w14:textId="77777777" w:rsidTr="006B7FDE">
        <w:trPr>
          <w:trHeight w:val="350"/>
        </w:trPr>
        <w:tc>
          <w:tcPr>
            <w:tcW w:w="2234" w:type="dxa"/>
            <w:tcBorders>
              <w:bottom w:val="single" w:sz="4" w:space="0" w:color="auto"/>
            </w:tcBorders>
            <w:vAlign w:val="center"/>
          </w:tcPr>
          <w:p w14:paraId="05CD2B01" w14:textId="77777777" w:rsidR="00FD2824" w:rsidRPr="00BA664D" w:rsidRDefault="00FD2824" w:rsidP="00E1114F">
            <w:pPr>
              <w:spacing w:line="228" w:lineRule="auto"/>
              <w:jc w:val="center"/>
              <w:rPr>
                <w:b/>
                <w:bCs/>
                <w:sz w:val="32"/>
                <w:szCs w:val="32"/>
              </w:rPr>
            </w:pPr>
            <w:r>
              <w:rPr>
                <w:lang w:val="ru"/>
              </w:rPr>
              <w:lastRenderedPageBreak/>
              <w:br w:type="page"/>
            </w:r>
            <w:r>
              <w:rPr>
                <w:lang w:val="ru"/>
              </w:rPr>
              <w:br w:type="page"/>
            </w:r>
            <w:r>
              <w:rPr>
                <w:b/>
                <w:bCs/>
                <w:sz w:val="32"/>
                <w:szCs w:val="32"/>
                <w:lang w:val="ru"/>
              </w:rPr>
              <w:t>DVPO</w:t>
            </w:r>
          </w:p>
        </w:tc>
        <w:tc>
          <w:tcPr>
            <w:tcW w:w="8640" w:type="dxa"/>
            <w:tcBorders>
              <w:bottom w:val="single" w:sz="4" w:space="0" w:color="auto"/>
            </w:tcBorders>
            <w:vAlign w:val="center"/>
          </w:tcPr>
          <w:p w14:paraId="2AF78AE6" w14:textId="77777777" w:rsidR="00FD2824" w:rsidRPr="00F52BC8" w:rsidRDefault="00FD2824" w:rsidP="00E1114F">
            <w:pPr>
              <w:spacing w:line="228" w:lineRule="auto"/>
              <w:jc w:val="center"/>
              <w:rPr>
                <w:sz w:val="22"/>
                <w:szCs w:val="22"/>
              </w:rPr>
            </w:pPr>
            <w:r>
              <w:rPr>
                <w:rFonts w:cs="Arial"/>
                <w:b/>
                <w:bCs/>
                <w:sz w:val="24"/>
                <w:szCs w:val="22"/>
                <w:lang w:val="ru"/>
              </w:rPr>
              <w:t>Защитный приказ для жертв домашнего насилия</w:t>
            </w:r>
          </w:p>
        </w:tc>
      </w:tr>
      <w:tr w:rsidR="00FD2824" w:rsidRPr="00DC5DEE" w14:paraId="07F22E61" w14:textId="77777777" w:rsidTr="004C194E">
        <w:trPr>
          <w:trHeight w:val="2076"/>
        </w:trPr>
        <w:tc>
          <w:tcPr>
            <w:tcW w:w="2234" w:type="dxa"/>
            <w:tcBorders>
              <w:top w:val="single" w:sz="4" w:space="0" w:color="auto"/>
            </w:tcBorders>
          </w:tcPr>
          <w:p w14:paraId="4B7710D1" w14:textId="77777777" w:rsidR="00FD2824" w:rsidRDefault="00FD2824" w:rsidP="00E1114F">
            <w:pPr>
              <w:spacing w:line="228" w:lineRule="auto"/>
              <w:jc w:val="center"/>
              <w:rPr>
                <w:rFonts w:cs="Arial"/>
                <w:b/>
                <w:sz w:val="19"/>
                <w:szCs w:val="19"/>
              </w:rPr>
            </w:pPr>
            <w:r>
              <w:rPr>
                <w:rFonts w:cs="Arial"/>
                <w:b/>
                <w:bCs/>
                <w:sz w:val="19"/>
                <w:szCs w:val="19"/>
                <w:lang w:val="ru"/>
              </w:rPr>
              <w:t>Кто может получить DVPO?</w:t>
            </w:r>
          </w:p>
          <w:p w14:paraId="1F2B6827" w14:textId="77777777" w:rsidR="00FD2824" w:rsidRDefault="00FD2824" w:rsidP="00E1114F">
            <w:pPr>
              <w:spacing w:line="228" w:lineRule="auto"/>
              <w:rPr>
                <w:rFonts w:cs="Arial"/>
                <w:b/>
                <w:sz w:val="19"/>
                <w:szCs w:val="19"/>
              </w:rPr>
            </w:pPr>
          </w:p>
          <w:p w14:paraId="5F4774C3" w14:textId="77777777" w:rsidR="00FD2824" w:rsidRPr="00E73E55" w:rsidRDefault="00FD2824" w:rsidP="00E1114F">
            <w:pPr>
              <w:spacing w:line="228" w:lineRule="auto"/>
              <w:jc w:val="center"/>
              <w:rPr>
                <w:b/>
                <w:sz w:val="19"/>
                <w:szCs w:val="19"/>
              </w:rPr>
            </w:pPr>
            <w:r>
              <w:rPr>
                <w:rFonts w:cs="Arial"/>
                <w:sz w:val="16"/>
                <w:szCs w:val="19"/>
                <w:lang w:val="ru"/>
              </w:rPr>
              <w:t>RCW 7.105.100</w:t>
            </w:r>
          </w:p>
        </w:tc>
        <w:tc>
          <w:tcPr>
            <w:tcW w:w="8640" w:type="dxa"/>
            <w:tcBorders>
              <w:top w:val="single" w:sz="4" w:space="0" w:color="auto"/>
            </w:tcBorders>
          </w:tcPr>
          <w:p w14:paraId="53573973" w14:textId="77777777" w:rsidR="00FD2824" w:rsidRPr="006B7FDE" w:rsidRDefault="00FD2824" w:rsidP="00E1114F">
            <w:pPr>
              <w:spacing w:line="228" w:lineRule="auto"/>
              <w:ind w:left="-14"/>
              <w:contextualSpacing/>
              <w:rPr>
                <w:rFonts w:cs="Arial"/>
                <w:spacing w:val="-4"/>
                <w:sz w:val="17"/>
                <w:szCs w:val="17"/>
              </w:rPr>
            </w:pPr>
            <w:r w:rsidRPr="006B7FDE">
              <w:rPr>
                <w:rFonts w:cs="Arial"/>
                <w:spacing w:val="-4"/>
                <w:sz w:val="17"/>
                <w:szCs w:val="17"/>
                <w:lang w:val="ru"/>
              </w:rPr>
              <w:t>Люди, имеющие любое из следующих типов отношений с лицом, совершившим акты жестокого обращения:</w:t>
            </w:r>
          </w:p>
          <w:p w14:paraId="5443DE19" w14:textId="77777777" w:rsidR="00FD2824" w:rsidRPr="005F5204" w:rsidRDefault="00FD2824" w:rsidP="00E1114F">
            <w:pPr>
              <w:numPr>
                <w:ilvl w:val="0"/>
                <w:numId w:val="3"/>
              </w:numPr>
              <w:spacing w:line="228" w:lineRule="auto"/>
              <w:ind w:left="162" w:hanging="180"/>
              <w:contextualSpacing/>
              <w:rPr>
                <w:rFonts w:cs="Arial"/>
                <w:sz w:val="17"/>
                <w:szCs w:val="17"/>
              </w:rPr>
            </w:pPr>
            <w:r w:rsidRPr="005F5204">
              <w:rPr>
                <w:rFonts w:cs="Arial"/>
                <w:sz w:val="17"/>
                <w:szCs w:val="17"/>
                <w:lang w:val="ru"/>
              </w:rPr>
              <w:t>Супруг/супруга или партнер по ведению домашнего хозяйства (текущие или бывшие).</w:t>
            </w:r>
          </w:p>
          <w:p w14:paraId="4AAC3F72" w14:textId="77777777" w:rsidR="00FD2824" w:rsidRPr="006B7FDE" w:rsidRDefault="00FD2824" w:rsidP="00E1114F">
            <w:pPr>
              <w:numPr>
                <w:ilvl w:val="0"/>
                <w:numId w:val="3"/>
              </w:numPr>
              <w:spacing w:line="228" w:lineRule="auto"/>
              <w:ind w:left="162" w:hanging="180"/>
              <w:contextualSpacing/>
              <w:rPr>
                <w:rFonts w:cs="Arial"/>
                <w:spacing w:val="-2"/>
                <w:sz w:val="17"/>
                <w:szCs w:val="17"/>
              </w:rPr>
            </w:pPr>
            <w:r w:rsidRPr="006B7FDE">
              <w:rPr>
                <w:rFonts w:cs="Arial"/>
                <w:spacing w:val="-2"/>
                <w:sz w:val="17"/>
                <w:szCs w:val="17"/>
                <w:lang w:val="ru"/>
              </w:rPr>
              <w:t>Наличие общих детей (кроме тех случаев, когда ребенок был зачат вследствие сексуального нападения).</w:t>
            </w:r>
          </w:p>
          <w:p w14:paraId="4D0AD480" w14:textId="3623DF24" w:rsidR="00FD2824" w:rsidRPr="005F5204" w:rsidRDefault="00FD2824" w:rsidP="00E1114F">
            <w:pPr>
              <w:numPr>
                <w:ilvl w:val="0"/>
                <w:numId w:val="3"/>
              </w:numPr>
              <w:spacing w:line="228" w:lineRule="auto"/>
              <w:ind w:left="162" w:hanging="180"/>
              <w:contextualSpacing/>
              <w:rPr>
                <w:rFonts w:cs="Arial"/>
                <w:sz w:val="17"/>
                <w:szCs w:val="17"/>
                <w:lang w:val="ru"/>
              </w:rPr>
            </w:pPr>
            <w:r w:rsidRPr="005F5204">
              <w:rPr>
                <w:rFonts w:cs="Arial"/>
                <w:sz w:val="17"/>
                <w:szCs w:val="17"/>
                <w:lang w:val="ru"/>
              </w:rPr>
              <w:t>Партнер по романтическим встречам (нынешний или бывший) Должны быть в возрасте 13 лет или старше. Если вам меньше 15 лет, ходатайство должно быть подано лицом в возрасте 15 лет или старше, которое является членом вашей семьи или домохозяйства.</w:t>
            </w:r>
          </w:p>
          <w:p w14:paraId="33871568" w14:textId="77777777" w:rsidR="00FD2824" w:rsidRPr="005F5204" w:rsidRDefault="00FD2824" w:rsidP="00E1114F">
            <w:pPr>
              <w:numPr>
                <w:ilvl w:val="0"/>
                <w:numId w:val="3"/>
              </w:numPr>
              <w:spacing w:line="228" w:lineRule="auto"/>
              <w:ind w:left="162" w:hanging="180"/>
              <w:contextualSpacing/>
              <w:rPr>
                <w:rFonts w:cs="Arial"/>
                <w:sz w:val="17"/>
                <w:szCs w:val="17"/>
                <w:lang w:val="ru"/>
              </w:rPr>
            </w:pPr>
            <w:r w:rsidRPr="005F5204">
              <w:rPr>
                <w:rFonts w:cs="Arial"/>
                <w:sz w:val="17"/>
                <w:szCs w:val="17"/>
                <w:lang w:val="ru"/>
              </w:rPr>
              <w:t>Связанные кровным родством, браком, гражданским браком или усыновлением.</w:t>
            </w:r>
          </w:p>
          <w:p w14:paraId="604D07A1" w14:textId="77777777" w:rsidR="00FD2824" w:rsidRPr="005F5204" w:rsidRDefault="00FD2824" w:rsidP="00E1114F">
            <w:pPr>
              <w:numPr>
                <w:ilvl w:val="0"/>
                <w:numId w:val="3"/>
              </w:numPr>
              <w:spacing w:line="228" w:lineRule="auto"/>
              <w:ind w:left="162" w:right="432" w:hanging="180"/>
              <w:contextualSpacing/>
              <w:rPr>
                <w:rFonts w:cs="Arial"/>
                <w:sz w:val="17"/>
                <w:szCs w:val="17"/>
                <w:lang w:val="ru"/>
              </w:rPr>
            </w:pPr>
            <w:r w:rsidRPr="005F5204">
              <w:rPr>
                <w:rFonts w:cs="Arial"/>
                <w:sz w:val="17"/>
                <w:szCs w:val="17"/>
                <w:lang w:val="ru"/>
              </w:rPr>
              <w:t>Люди, которые живут или жили вместе (в настоящее время или в прошлом).</w:t>
            </w:r>
          </w:p>
          <w:p w14:paraId="062A84F5" w14:textId="77777777" w:rsidR="00FD2824" w:rsidRPr="005F5204" w:rsidRDefault="00FD2824" w:rsidP="00E1114F">
            <w:pPr>
              <w:numPr>
                <w:ilvl w:val="0"/>
                <w:numId w:val="3"/>
              </w:numPr>
              <w:spacing w:line="228" w:lineRule="auto"/>
              <w:ind w:left="162" w:hanging="180"/>
              <w:contextualSpacing/>
              <w:rPr>
                <w:rFonts w:cs="Arial"/>
                <w:sz w:val="17"/>
                <w:szCs w:val="17"/>
                <w:lang w:val="ru"/>
              </w:rPr>
            </w:pPr>
            <w:r w:rsidRPr="005F5204">
              <w:rPr>
                <w:rFonts w:cs="Arial"/>
                <w:sz w:val="17"/>
                <w:szCs w:val="17"/>
                <w:lang w:val="ru"/>
              </w:rPr>
              <w:t>Люди, имеющие отношения родитель-ребенок (биологические или юридические), включая отчимов и мачех, бабушек и дедушек, внуков и внучек, а также интимных партнеров родителей и детей.</w:t>
            </w:r>
          </w:p>
          <w:p w14:paraId="283B59D6" w14:textId="77777777" w:rsidR="00FD2824" w:rsidRPr="005F5204" w:rsidRDefault="00FD2824" w:rsidP="00E1114F">
            <w:pPr>
              <w:numPr>
                <w:ilvl w:val="0"/>
                <w:numId w:val="3"/>
              </w:numPr>
              <w:spacing w:line="228" w:lineRule="auto"/>
              <w:ind w:left="187" w:hanging="187"/>
              <w:contextualSpacing/>
              <w:rPr>
                <w:rFonts w:cs="Arial"/>
                <w:sz w:val="17"/>
                <w:szCs w:val="17"/>
                <w:lang w:val="ru"/>
              </w:rPr>
            </w:pPr>
            <w:r w:rsidRPr="005F5204">
              <w:rPr>
                <w:rFonts w:cs="Arial"/>
                <w:sz w:val="17"/>
                <w:szCs w:val="17"/>
                <w:lang w:val="ru"/>
              </w:rPr>
              <w:t>Законный опекун (нынешний или бывший)</w:t>
            </w:r>
          </w:p>
        </w:tc>
      </w:tr>
      <w:tr w:rsidR="00FD2824" w:rsidRPr="00DC5DEE" w14:paraId="357716F4" w14:textId="77777777" w:rsidTr="00C340B5">
        <w:trPr>
          <w:trHeight w:val="1520"/>
        </w:trPr>
        <w:tc>
          <w:tcPr>
            <w:tcW w:w="2234" w:type="dxa"/>
          </w:tcPr>
          <w:p w14:paraId="55BBC563" w14:textId="37D257F4" w:rsidR="00FD2824" w:rsidRPr="00DC5DEE" w:rsidRDefault="00FD2824" w:rsidP="00E1114F">
            <w:pPr>
              <w:spacing w:line="228" w:lineRule="auto"/>
              <w:jc w:val="center"/>
              <w:rPr>
                <w:rFonts w:cs="Arial"/>
                <w:b/>
                <w:sz w:val="19"/>
                <w:szCs w:val="19"/>
                <w:lang w:val="ru"/>
              </w:rPr>
            </w:pPr>
            <w:r>
              <w:rPr>
                <w:rFonts w:cs="Arial"/>
                <w:b/>
                <w:bCs/>
                <w:sz w:val="19"/>
                <w:szCs w:val="19"/>
                <w:lang w:val="ru"/>
              </w:rPr>
              <w:t>Что может сделать DVPO?</w:t>
            </w:r>
          </w:p>
          <w:p w14:paraId="1F904C6C" w14:textId="77777777" w:rsidR="00FD2824" w:rsidRPr="00DC5DEE" w:rsidRDefault="00FD2824" w:rsidP="00E1114F">
            <w:pPr>
              <w:spacing w:line="228" w:lineRule="auto"/>
              <w:jc w:val="center"/>
              <w:rPr>
                <w:rFonts w:cs="Arial"/>
                <w:b/>
                <w:sz w:val="19"/>
                <w:szCs w:val="19"/>
                <w:lang w:val="ru"/>
              </w:rPr>
            </w:pPr>
          </w:p>
          <w:p w14:paraId="7DD07C75" w14:textId="77777777" w:rsidR="00FD2824" w:rsidRPr="00DC5DEE" w:rsidRDefault="00FD2824" w:rsidP="00E1114F">
            <w:pPr>
              <w:spacing w:line="228" w:lineRule="auto"/>
              <w:jc w:val="center"/>
              <w:rPr>
                <w:rFonts w:cs="Arial"/>
                <w:sz w:val="16"/>
                <w:szCs w:val="19"/>
                <w:lang w:val="ru"/>
              </w:rPr>
            </w:pPr>
            <w:r>
              <w:rPr>
                <w:rFonts w:cs="Arial"/>
                <w:sz w:val="16"/>
                <w:szCs w:val="19"/>
                <w:lang w:val="ru"/>
              </w:rPr>
              <w:t>RCW 7.105.310</w:t>
            </w:r>
          </w:p>
          <w:p w14:paraId="4243A1AB" w14:textId="77777777" w:rsidR="00FD2824" w:rsidRPr="00DC5DEE" w:rsidRDefault="00FD2824" w:rsidP="00E1114F">
            <w:pPr>
              <w:spacing w:line="228" w:lineRule="auto"/>
              <w:jc w:val="center"/>
              <w:rPr>
                <w:rFonts w:cs="Arial"/>
                <w:b/>
                <w:sz w:val="19"/>
                <w:szCs w:val="19"/>
                <w:lang w:val="ru"/>
              </w:rPr>
            </w:pPr>
          </w:p>
        </w:tc>
        <w:tc>
          <w:tcPr>
            <w:tcW w:w="8640" w:type="dxa"/>
          </w:tcPr>
          <w:p w14:paraId="379DFF0E" w14:textId="77777777" w:rsidR="00FD2824" w:rsidRPr="005F5204" w:rsidRDefault="00FD2824" w:rsidP="00E1114F">
            <w:pPr>
              <w:numPr>
                <w:ilvl w:val="0"/>
                <w:numId w:val="2"/>
              </w:numPr>
              <w:tabs>
                <w:tab w:val="clear" w:pos="720"/>
                <w:tab w:val="num" w:pos="0"/>
              </w:tabs>
              <w:spacing w:line="228" w:lineRule="auto"/>
              <w:ind w:left="162" w:hanging="180"/>
              <w:rPr>
                <w:rFonts w:cs="Arial"/>
                <w:sz w:val="17"/>
                <w:szCs w:val="17"/>
                <w:lang w:val="ru"/>
              </w:rPr>
            </w:pPr>
            <w:r w:rsidRPr="005F5204">
              <w:rPr>
                <w:rFonts w:cs="Arial"/>
                <w:sz w:val="17"/>
                <w:szCs w:val="17"/>
                <w:lang w:val="ru"/>
              </w:rPr>
              <w:t>Запретить любой тип контакта, включая киберпреследования, и удовлетворять конкретные потребности затронутого лица.</w:t>
            </w:r>
          </w:p>
          <w:p w14:paraId="434E7F12" w14:textId="77777777" w:rsidR="00FD2824" w:rsidRPr="005F5204" w:rsidRDefault="00FD2824" w:rsidP="00E1114F">
            <w:pPr>
              <w:numPr>
                <w:ilvl w:val="0"/>
                <w:numId w:val="2"/>
              </w:numPr>
              <w:tabs>
                <w:tab w:val="clear" w:pos="720"/>
                <w:tab w:val="num" w:pos="0"/>
              </w:tabs>
              <w:spacing w:line="228" w:lineRule="auto"/>
              <w:ind w:left="162" w:hanging="180"/>
              <w:rPr>
                <w:rFonts w:cs="Arial"/>
                <w:sz w:val="17"/>
                <w:szCs w:val="17"/>
                <w:lang w:val="ru"/>
              </w:rPr>
            </w:pPr>
            <w:r w:rsidRPr="005F5204">
              <w:rPr>
                <w:rFonts w:cs="Arial"/>
                <w:sz w:val="17"/>
                <w:szCs w:val="17"/>
                <w:lang w:val="ru"/>
              </w:rPr>
              <w:t>Удалить лицо, совершившее жестокое обращение, из общего жилья и запретить ему входить в него.</w:t>
            </w:r>
          </w:p>
          <w:p w14:paraId="356DBE37" w14:textId="77777777" w:rsidR="00FD2824" w:rsidRPr="005F5204" w:rsidRDefault="00FD2824" w:rsidP="00E1114F">
            <w:pPr>
              <w:numPr>
                <w:ilvl w:val="0"/>
                <w:numId w:val="2"/>
              </w:numPr>
              <w:tabs>
                <w:tab w:val="clear" w:pos="720"/>
                <w:tab w:val="num" w:pos="0"/>
              </w:tabs>
              <w:spacing w:line="228" w:lineRule="auto"/>
              <w:ind w:left="162" w:hanging="180"/>
              <w:rPr>
                <w:rFonts w:cs="Arial"/>
                <w:sz w:val="17"/>
                <w:szCs w:val="17"/>
                <w:lang w:val="ru"/>
              </w:rPr>
            </w:pPr>
            <w:r w:rsidRPr="005F5204">
              <w:rPr>
                <w:rFonts w:cs="Arial"/>
                <w:sz w:val="17"/>
                <w:szCs w:val="17"/>
                <w:lang w:val="ru"/>
              </w:rPr>
              <w:t>Предоставить временную опеку над детьми и установить график посещений.</w:t>
            </w:r>
          </w:p>
          <w:p w14:paraId="4E27144E" w14:textId="77777777" w:rsidR="00FD2824" w:rsidRPr="005F5204" w:rsidRDefault="00FD2824" w:rsidP="00E1114F">
            <w:pPr>
              <w:numPr>
                <w:ilvl w:val="0"/>
                <w:numId w:val="2"/>
              </w:numPr>
              <w:tabs>
                <w:tab w:val="clear" w:pos="720"/>
                <w:tab w:val="num" w:pos="0"/>
              </w:tabs>
              <w:spacing w:line="228" w:lineRule="auto"/>
              <w:ind w:left="162" w:hanging="180"/>
              <w:rPr>
                <w:rFonts w:cs="Arial"/>
                <w:sz w:val="17"/>
                <w:szCs w:val="17"/>
                <w:lang w:val="ru"/>
              </w:rPr>
            </w:pPr>
            <w:r w:rsidRPr="005F5204">
              <w:rPr>
                <w:rFonts w:cs="Arial"/>
                <w:sz w:val="17"/>
                <w:szCs w:val="17"/>
                <w:lang w:val="ru"/>
              </w:rPr>
              <w:t>Предоставить необходимые вещи (например: автомобиль, лекарства, домашних животных).</w:t>
            </w:r>
          </w:p>
          <w:p w14:paraId="4C42C363" w14:textId="77777777" w:rsidR="00FD2824" w:rsidRPr="005F5204" w:rsidRDefault="00FD2824" w:rsidP="00E1114F">
            <w:pPr>
              <w:numPr>
                <w:ilvl w:val="0"/>
                <w:numId w:val="2"/>
              </w:numPr>
              <w:tabs>
                <w:tab w:val="clear" w:pos="720"/>
                <w:tab w:val="num" w:pos="0"/>
              </w:tabs>
              <w:spacing w:line="228" w:lineRule="auto"/>
              <w:ind w:left="162" w:hanging="180"/>
              <w:rPr>
                <w:rFonts w:cs="Arial"/>
                <w:sz w:val="17"/>
                <w:szCs w:val="17"/>
                <w:lang w:val="ru"/>
              </w:rPr>
            </w:pPr>
            <w:r w:rsidRPr="005F5204">
              <w:rPr>
                <w:rFonts w:cs="Arial"/>
                <w:sz w:val="17"/>
                <w:szCs w:val="17"/>
                <w:lang w:val="ru"/>
              </w:rPr>
              <w:t>Направить лицо, совершившее жестокое обращение, на лечение или консультирование.</w:t>
            </w:r>
          </w:p>
          <w:p w14:paraId="384E78A5" w14:textId="77777777" w:rsidR="00FD2824" w:rsidRPr="005F5204" w:rsidRDefault="00FD2824" w:rsidP="00E1114F">
            <w:pPr>
              <w:numPr>
                <w:ilvl w:val="0"/>
                <w:numId w:val="2"/>
              </w:numPr>
              <w:tabs>
                <w:tab w:val="clear" w:pos="720"/>
                <w:tab w:val="num" w:pos="0"/>
              </w:tabs>
              <w:spacing w:line="228" w:lineRule="auto"/>
              <w:ind w:left="162" w:hanging="180"/>
              <w:rPr>
                <w:rFonts w:cs="Arial"/>
                <w:sz w:val="17"/>
                <w:szCs w:val="17"/>
                <w:lang w:val="ru"/>
              </w:rPr>
            </w:pPr>
            <w:r w:rsidRPr="005F5204">
              <w:rPr>
                <w:rFonts w:cs="Arial"/>
                <w:sz w:val="17"/>
                <w:szCs w:val="17"/>
                <w:lang w:val="ru"/>
              </w:rPr>
              <w:t>Приказать сдать оружие и запретить владение огнестрельным оружием, опасным оружием и любые лицензии на скрытое ношение пистолета.</w:t>
            </w:r>
          </w:p>
        </w:tc>
      </w:tr>
      <w:tr w:rsidR="00FD2824" w:rsidRPr="005D79B6" w14:paraId="5A35693E" w14:textId="77777777" w:rsidTr="00845FBB">
        <w:trPr>
          <w:trHeight w:val="1736"/>
        </w:trPr>
        <w:tc>
          <w:tcPr>
            <w:tcW w:w="2234" w:type="dxa"/>
          </w:tcPr>
          <w:p w14:paraId="5CAE3E23" w14:textId="3307B3E1" w:rsidR="00FD2824" w:rsidRDefault="00FD2824" w:rsidP="00E1114F">
            <w:pPr>
              <w:spacing w:line="228" w:lineRule="auto"/>
              <w:jc w:val="center"/>
              <w:rPr>
                <w:rFonts w:cs="Arial"/>
                <w:b/>
                <w:sz w:val="19"/>
                <w:szCs w:val="19"/>
              </w:rPr>
            </w:pPr>
            <w:r>
              <w:rPr>
                <w:rFonts w:cs="Arial"/>
                <w:b/>
                <w:bCs/>
                <w:sz w:val="19"/>
                <w:szCs w:val="19"/>
                <w:lang w:val="ru"/>
              </w:rPr>
              <w:t>Как получить DVPO?</w:t>
            </w:r>
          </w:p>
          <w:p w14:paraId="2392A466" w14:textId="77777777" w:rsidR="00FD2824" w:rsidRDefault="00FD2824" w:rsidP="00E1114F">
            <w:pPr>
              <w:spacing w:line="228" w:lineRule="auto"/>
              <w:jc w:val="center"/>
              <w:rPr>
                <w:rFonts w:cs="Arial"/>
                <w:b/>
                <w:sz w:val="19"/>
                <w:szCs w:val="19"/>
              </w:rPr>
            </w:pPr>
          </w:p>
          <w:p w14:paraId="4BB9B52C" w14:textId="77777777" w:rsidR="00FD2824" w:rsidRPr="00E63946" w:rsidRDefault="00FD2824" w:rsidP="00E1114F">
            <w:pPr>
              <w:spacing w:line="228" w:lineRule="auto"/>
              <w:jc w:val="center"/>
              <w:rPr>
                <w:rFonts w:cs="Arial"/>
                <w:sz w:val="16"/>
                <w:szCs w:val="19"/>
              </w:rPr>
            </w:pPr>
            <w:r>
              <w:rPr>
                <w:rFonts w:cs="Arial"/>
                <w:sz w:val="16"/>
                <w:szCs w:val="19"/>
                <w:lang w:val="ru"/>
              </w:rPr>
              <w:t>RCW 7.105.100; .200; .205</w:t>
            </w:r>
          </w:p>
          <w:p w14:paraId="2E6823D7" w14:textId="77777777" w:rsidR="00FD2824" w:rsidRPr="00E73E55" w:rsidRDefault="00FD2824" w:rsidP="00E1114F">
            <w:pPr>
              <w:spacing w:line="228" w:lineRule="auto"/>
              <w:jc w:val="center"/>
              <w:rPr>
                <w:rFonts w:cs="Arial"/>
                <w:b/>
                <w:sz w:val="19"/>
                <w:szCs w:val="19"/>
              </w:rPr>
            </w:pPr>
          </w:p>
          <w:p w14:paraId="6C33B430" w14:textId="77777777" w:rsidR="00FD2824" w:rsidRPr="00E73E55" w:rsidRDefault="00FD2824" w:rsidP="00E1114F">
            <w:pPr>
              <w:spacing w:line="228" w:lineRule="auto"/>
              <w:jc w:val="center"/>
              <w:rPr>
                <w:b/>
                <w:sz w:val="19"/>
                <w:szCs w:val="19"/>
              </w:rPr>
            </w:pPr>
          </w:p>
        </w:tc>
        <w:tc>
          <w:tcPr>
            <w:tcW w:w="8640" w:type="dxa"/>
          </w:tcPr>
          <w:p w14:paraId="16948169" w14:textId="14020B4F" w:rsidR="00FD2824" w:rsidRPr="005F5204" w:rsidRDefault="00FD2824" w:rsidP="00E1114F">
            <w:pPr>
              <w:spacing w:line="228" w:lineRule="auto"/>
              <w:rPr>
                <w:b/>
                <w:sz w:val="17"/>
                <w:szCs w:val="17"/>
              </w:rPr>
            </w:pPr>
            <w:r w:rsidRPr="005F5204">
              <w:rPr>
                <w:rFonts w:cs="Arial"/>
                <w:sz w:val="17"/>
                <w:szCs w:val="17"/>
                <w:lang w:val="ru"/>
              </w:rPr>
              <w:t>В ходатайстве должны быть описаны акты домашнего насилия, совершенные в отношении защищаемого лица/лиц со стороны интимного партнера или члена семьи или домохозяйства. Суд либо удовлетворит, либо отклонит запрос о выдаче временного приказа, который будет действовать до 14 дней. Если суд отклонит выдачу временного приказа, то у лица, подавшего ходатайство, есть 14 дней, чтобы подать исправленную жалобу. Податель заявления может попросить судебного секретаря, чтобы документы были вручены ответчику сотрудниками правоохранительных органов или договориться о вручении другими законными способами. Сотрудники правоохранительных органов обязаны вручить приказ ответчику, если приказ требует сдачи оружия, покинуть совместное жилье, передачу права опеки над ребенком, или если лицо, на которое наложен запрет, находится под стражей или отбывает тюремное заключение. Окончательное слушание может быть проведено при очном присутствии, по телефону или онлайн, если об этом было запрошено за 3 рабочих дня суда до дня проведения слушания. После окончательного слушания обе стороны могут высказаться и представить доказательства. Суд либо откажет в выдаче приказа, либо выдаст приказ.</w:t>
            </w:r>
          </w:p>
        </w:tc>
      </w:tr>
      <w:tr w:rsidR="00FD2824" w:rsidRPr="005D79B6" w14:paraId="4400A02A" w14:textId="77777777" w:rsidTr="00C340B5">
        <w:trPr>
          <w:trHeight w:val="188"/>
        </w:trPr>
        <w:tc>
          <w:tcPr>
            <w:tcW w:w="2234" w:type="dxa"/>
            <w:vAlign w:val="center"/>
          </w:tcPr>
          <w:p w14:paraId="4E135008" w14:textId="77777777" w:rsidR="00FD2824" w:rsidRPr="00E73E55" w:rsidRDefault="00FD2824" w:rsidP="00E1114F">
            <w:pPr>
              <w:spacing w:line="228" w:lineRule="auto"/>
              <w:ind w:right="-144"/>
              <w:jc w:val="center"/>
              <w:rPr>
                <w:rFonts w:cs="Arial"/>
                <w:b/>
                <w:sz w:val="19"/>
                <w:szCs w:val="19"/>
              </w:rPr>
            </w:pPr>
            <w:r>
              <w:rPr>
                <w:rFonts w:cs="Arial"/>
                <w:b/>
                <w:bCs/>
                <w:sz w:val="19"/>
                <w:szCs w:val="19"/>
                <w:lang w:val="ru"/>
              </w:rPr>
              <w:t>Сколько это стоит?</w:t>
            </w:r>
          </w:p>
        </w:tc>
        <w:tc>
          <w:tcPr>
            <w:tcW w:w="8640" w:type="dxa"/>
            <w:vAlign w:val="center"/>
          </w:tcPr>
          <w:p w14:paraId="55F21AF2" w14:textId="77777777" w:rsidR="00FD2824" w:rsidRPr="005F5204" w:rsidRDefault="00FD2824" w:rsidP="00E1114F">
            <w:pPr>
              <w:spacing w:line="228" w:lineRule="auto"/>
              <w:rPr>
                <w:rFonts w:cs="Arial"/>
                <w:sz w:val="17"/>
                <w:szCs w:val="17"/>
              </w:rPr>
            </w:pPr>
            <w:r w:rsidRPr="005F5204">
              <w:rPr>
                <w:rFonts w:cs="Arial"/>
                <w:sz w:val="17"/>
                <w:szCs w:val="17"/>
                <w:lang w:val="ru"/>
              </w:rPr>
              <w:t>Это бесплатно.</w:t>
            </w:r>
          </w:p>
        </w:tc>
      </w:tr>
      <w:tr w:rsidR="00FD2824" w:rsidRPr="00DC5DEE" w14:paraId="0C6DF015" w14:textId="77777777" w:rsidTr="00845FBB">
        <w:trPr>
          <w:trHeight w:val="872"/>
        </w:trPr>
        <w:tc>
          <w:tcPr>
            <w:tcW w:w="2234" w:type="dxa"/>
          </w:tcPr>
          <w:p w14:paraId="00A27E78" w14:textId="77777777" w:rsidR="00FD2824" w:rsidRDefault="00FD2824" w:rsidP="00E1114F">
            <w:pPr>
              <w:spacing w:line="228" w:lineRule="auto"/>
              <w:jc w:val="center"/>
              <w:rPr>
                <w:b/>
                <w:sz w:val="19"/>
                <w:szCs w:val="19"/>
              </w:rPr>
            </w:pPr>
            <w:r>
              <w:rPr>
                <w:b/>
                <w:bCs/>
                <w:sz w:val="19"/>
                <w:szCs w:val="19"/>
                <w:lang w:val="ru"/>
              </w:rPr>
              <w:t>Как продлить DVPO?</w:t>
            </w:r>
          </w:p>
          <w:p w14:paraId="74DA6EC6" w14:textId="77777777" w:rsidR="00FD2824" w:rsidRDefault="00FD2824" w:rsidP="00E1114F">
            <w:pPr>
              <w:spacing w:line="228" w:lineRule="auto"/>
              <w:jc w:val="center"/>
              <w:rPr>
                <w:b/>
                <w:sz w:val="19"/>
                <w:szCs w:val="19"/>
              </w:rPr>
            </w:pPr>
          </w:p>
          <w:p w14:paraId="7AD89012" w14:textId="77777777" w:rsidR="00FD2824" w:rsidRPr="00BA664D" w:rsidRDefault="00FD2824" w:rsidP="00E1114F">
            <w:pPr>
              <w:spacing w:line="228" w:lineRule="auto"/>
              <w:jc w:val="center"/>
              <w:rPr>
                <w:rFonts w:cs="Arial"/>
                <w:sz w:val="16"/>
                <w:szCs w:val="19"/>
              </w:rPr>
            </w:pPr>
            <w:r>
              <w:rPr>
                <w:rFonts w:cs="Arial"/>
                <w:sz w:val="16"/>
                <w:szCs w:val="19"/>
                <w:lang w:val="ru"/>
              </w:rPr>
              <w:t>RCW 7.105.405</w:t>
            </w:r>
          </w:p>
        </w:tc>
        <w:tc>
          <w:tcPr>
            <w:tcW w:w="8640" w:type="dxa"/>
          </w:tcPr>
          <w:p w14:paraId="611C0EBA" w14:textId="4C09A597" w:rsidR="00FD2824" w:rsidRPr="005F5204" w:rsidRDefault="00FD2824" w:rsidP="00E1114F">
            <w:pPr>
              <w:spacing w:line="228" w:lineRule="auto"/>
              <w:rPr>
                <w:rFonts w:cs="Arial"/>
                <w:sz w:val="17"/>
                <w:szCs w:val="17"/>
                <w:lang w:val="ru"/>
              </w:rPr>
            </w:pPr>
            <w:r w:rsidRPr="005F5204">
              <w:rPr>
                <w:rFonts w:cs="Arial"/>
                <w:sz w:val="17"/>
                <w:szCs w:val="17"/>
                <w:lang w:val="ru"/>
              </w:rPr>
              <w:t>Если окончательный приказ не действует бессрочно, то его можно обновлять несколько раз. Податель заявления обязан подать ходатайство о продлении в течение 90 дней до окончания срока действия приказа. Если защищаемое несовершеннолетнее лицо достигнет возраста 18 лет, пока этот приказ будет оставаться в силе, то несовершеннолетнее лицо может подать заявление о продлении. Если защищаемое несовершеннолетнее лицо достигнет возраста 18 лет по истечении срока действия приказа, то у несовершеннолетнего лица есть 1 год с даты истечения срока действия приказа, чтобы подать заявление о продлении приказа. Необходимо вручить документы ответчику. Защитный приказ будет продлен, если только ответчик не докажет, что произошли существенные изменения в обстоятельствах и он не продолжит совершать акты домашнего насилия.</w:t>
            </w:r>
          </w:p>
        </w:tc>
      </w:tr>
      <w:tr w:rsidR="00FD2824" w:rsidRPr="00DC5DEE" w14:paraId="24C6F1DD" w14:textId="77777777" w:rsidTr="00845FBB">
        <w:trPr>
          <w:trHeight w:val="369"/>
        </w:trPr>
        <w:tc>
          <w:tcPr>
            <w:tcW w:w="2234" w:type="dxa"/>
          </w:tcPr>
          <w:p w14:paraId="467043A5" w14:textId="77777777" w:rsidR="00FD2824" w:rsidRPr="00DC5DEE" w:rsidRDefault="00FD2824" w:rsidP="00E1114F">
            <w:pPr>
              <w:spacing w:line="228" w:lineRule="auto"/>
              <w:jc w:val="center"/>
              <w:rPr>
                <w:rFonts w:cs="Arial"/>
                <w:b/>
                <w:sz w:val="19"/>
                <w:szCs w:val="19"/>
                <w:lang w:val="ru"/>
              </w:rPr>
            </w:pPr>
            <w:r>
              <w:rPr>
                <w:rFonts w:cs="Arial"/>
                <w:b/>
                <w:bCs/>
                <w:sz w:val="19"/>
                <w:szCs w:val="19"/>
                <w:lang w:val="ru"/>
              </w:rPr>
              <w:t>Как можно изменить или прекратить действие DVPO?</w:t>
            </w:r>
          </w:p>
          <w:p w14:paraId="5BDFE921" w14:textId="77777777" w:rsidR="00FD2824" w:rsidRPr="006B7FDE" w:rsidRDefault="00FD2824" w:rsidP="00E1114F">
            <w:pPr>
              <w:spacing w:line="228" w:lineRule="auto"/>
              <w:jc w:val="center"/>
              <w:rPr>
                <w:rFonts w:cs="Arial"/>
                <w:b/>
                <w:sz w:val="12"/>
                <w:szCs w:val="12"/>
                <w:lang w:val="ru"/>
              </w:rPr>
            </w:pPr>
          </w:p>
          <w:p w14:paraId="37FF8F2D" w14:textId="77777777" w:rsidR="00FD2824" w:rsidRPr="00BA664D" w:rsidRDefault="00FD2824" w:rsidP="00E1114F">
            <w:pPr>
              <w:spacing w:line="228" w:lineRule="auto"/>
              <w:jc w:val="center"/>
              <w:rPr>
                <w:rFonts w:cs="Arial"/>
                <w:sz w:val="16"/>
                <w:szCs w:val="19"/>
              </w:rPr>
            </w:pPr>
            <w:r>
              <w:rPr>
                <w:rFonts w:cs="Arial"/>
                <w:sz w:val="16"/>
                <w:szCs w:val="19"/>
                <w:lang w:val="ru"/>
              </w:rPr>
              <w:t>RCW 7.105.500</w:t>
            </w:r>
          </w:p>
        </w:tc>
        <w:tc>
          <w:tcPr>
            <w:tcW w:w="8640" w:type="dxa"/>
          </w:tcPr>
          <w:p w14:paraId="6224724F" w14:textId="77777777" w:rsidR="00FD2824" w:rsidRPr="005F5204" w:rsidRDefault="00FD2824" w:rsidP="00E1114F">
            <w:pPr>
              <w:spacing w:line="228" w:lineRule="auto"/>
              <w:rPr>
                <w:rFonts w:cs="Arial"/>
                <w:sz w:val="17"/>
                <w:szCs w:val="17"/>
              </w:rPr>
            </w:pPr>
            <w:r w:rsidRPr="005F5204">
              <w:rPr>
                <w:rFonts w:cs="Arial"/>
                <w:sz w:val="17"/>
                <w:szCs w:val="17"/>
                <w:lang w:val="ru"/>
              </w:rPr>
              <w:t>Податель заявления может в любое время подать ходатайство о прекращении или изменении приказа.</w:t>
            </w:r>
          </w:p>
          <w:p w14:paraId="2B422D0C" w14:textId="59125950" w:rsidR="00FD2824" w:rsidRPr="005F5204" w:rsidRDefault="00FD2824" w:rsidP="00E1114F">
            <w:pPr>
              <w:spacing w:line="228" w:lineRule="auto"/>
              <w:rPr>
                <w:sz w:val="17"/>
                <w:szCs w:val="17"/>
                <w:lang w:val="ru"/>
              </w:rPr>
            </w:pPr>
            <w:r w:rsidRPr="005F5204">
              <w:rPr>
                <w:rFonts w:cs="Arial"/>
                <w:sz w:val="17"/>
                <w:szCs w:val="17"/>
                <w:lang w:val="ru"/>
              </w:rPr>
              <w:t>Ответчик может подать ходатайство о прекращении или изменении окончательного приказа не чаще 1 раза за любой период в 12 месяцев после того, как приказ был выдан. Слушание будет назначено только в том случае, если, основываясь на ходатайстве и ответных декларациях, суд сочтет, что имеется причина для изменения или прекращения приказа.</w:t>
            </w:r>
          </w:p>
        </w:tc>
      </w:tr>
      <w:tr w:rsidR="00FD2824" w:rsidRPr="00DC5DEE" w14:paraId="3DCB486E" w14:textId="77777777" w:rsidTr="004C194E">
        <w:trPr>
          <w:trHeight w:val="800"/>
        </w:trPr>
        <w:tc>
          <w:tcPr>
            <w:tcW w:w="2234" w:type="dxa"/>
          </w:tcPr>
          <w:p w14:paraId="7F397037" w14:textId="77777777" w:rsidR="00FD2824" w:rsidRPr="00DC5DEE" w:rsidRDefault="00FD2824" w:rsidP="00E1114F">
            <w:pPr>
              <w:spacing w:line="228" w:lineRule="auto"/>
              <w:ind w:left="-72" w:right="-72"/>
              <w:jc w:val="center"/>
              <w:rPr>
                <w:rFonts w:cs="Arial"/>
                <w:b/>
                <w:sz w:val="19"/>
                <w:szCs w:val="19"/>
                <w:lang w:val="ru"/>
              </w:rPr>
            </w:pPr>
            <w:r>
              <w:rPr>
                <w:rFonts w:cs="Arial"/>
                <w:b/>
                <w:bCs/>
                <w:sz w:val="19"/>
                <w:szCs w:val="19"/>
                <w:lang w:val="ru"/>
              </w:rPr>
              <w:t>Что произойдет при нарушении DVPO?</w:t>
            </w:r>
          </w:p>
          <w:p w14:paraId="5992F261" w14:textId="77777777" w:rsidR="00FD2824" w:rsidRPr="00DC5DEE" w:rsidRDefault="00FD2824" w:rsidP="00E1114F">
            <w:pPr>
              <w:spacing w:line="228" w:lineRule="auto"/>
              <w:ind w:left="-72" w:right="-72"/>
              <w:jc w:val="center"/>
              <w:rPr>
                <w:rFonts w:cs="Arial"/>
                <w:b/>
                <w:sz w:val="19"/>
                <w:szCs w:val="19"/>
                <w:lang w:val="ru"/>
              </w:rPr>
            </w:pPr>
          </w:p>
          <w:p w14:paraId="75694B93" w14:textId="77777777" w:rsidR="00FD2824" w:rsidRPr="00BA664D" w:rsidRDefault="00FD2824" w:rsidP="00E1114F">
            <w:pPr>
              <w:spacing w:line="228" w:lineRule="auto"/>
              <w:jc w:val="center"/>
              <w:rPr>
                <w:rFonts w:cs="Arial"/>
                <w:sz w:val="16"/>
                <w:szCs w:val="19"/>
              </w:rPr>
            </w:pPr>
            <w:r>
              <w:rPr>
                <w:rFonts w:cs="Arial"/>
                <w:sz w:val="16"/>
                <w:szCs w:val="19"/>
                <w:lang w:val="ru"/>
              </w:rPr>
              <w:t>RCW 7.105.450</w:t>
            </w:r>
          </w:p>
        </w:tc>
        <w:tc>
          <w:tcPr>
            <w:tcW w:w="8640" w:type="dxa"/>
          </w:tcPr>
          <w:p w14:paraId="63854C86" w14:textId="77777777" w:rsidR="00FD2824" w:rsidRPr="005F5204" w:rsidRDefault="00FD2824" w:rsidP="00E1114F">
            <w:pPr>
              <w:spacing w:line="228" w:lineRule="auto"/>
              <w:rPr>
                <w:rFonts w:cs="Arial"/>
                <w:sz w:val="17"/>
                <w:szCs w:val="17"/>
                <w:lang w:val="ru"/>
              </w:rPr>
            </w:pPr>
            <w:r w:rsidRPr="005F5204">
              <w:rPr>
                <w:rFonts w:cs="Arial"/>
                <w:sz w:val="17"/>
                <w:szCs w:val="17"/>
                <w:lang w:val="ru"/>
              </w:rPr>
              <w:t>Обязательный арест за умышленное нарушение некоторых положений. Возможно предъявление обвинений в совершении криминальных действий или в неуважении к суду.</w:t>
            </w:r>
          </w:p>
          <w:p w14:paraId="0BD58FEB" w14:textId="77777777" w:rsidR="00FD2824" w:rsidRPr="006B7FDE" w:rsidRDefault="00FD2824" w:rsidP="00E1114F">
            <w:pPr>
              <w:spacing w:line="228" w:lineRule="auto"/>
              <w:rPr>
                <w:rFonts w:cs="Arial"/>
                <w:sz w:val="6"/>
                <w:szCs w:val="6"/>
                <w:lang w:val="ru"/>
              </w:rPr>
            </w:pPr>
          </w:p>
          <w:p w14:paraId="1AFED8AE" w14:textId="66D9A9FA" w:rsidR="00FD2824" w:rsidRPr="005F5204" w:rsidRDefault="00FD2824" w:rsidP="00E1114F">
            <w:pPr>
              <w:spacing w:line="228" w:lineRule="auto"/>
              <w:rPr>
                <w:rFonts w:cs="Arial"/>
                <w:sz w:val="17"/>
                <w:szCs w:val="17"/>
                <w:lang w:val="ru"/>
              </w:rPr>
            </w:pPr>
            <w:r w:rsidRPr="005F5204">
              <w:rPr>
                <w:rFonts w:cs="Arial"/>
                <w:sz w:val="17"/>
                <w:szCs w:val="17"/>
                <w:lang w:val="ru"/>
              </w:rPr>
              <w:t xml:space="preserve">Наличие доступа к огнестрельному оружию или владение таким оружием в то время, когда действует </w:t>
            </w:r>
            <w:r w:rsidRPr="005F5204">
              <w:rPr>
                <w:rFonts w:cs="Arial"/>
                <w:i/>
                <w:iCs/>
                <w:sz w:val="17"/>
                <w:szCs w:val="17"/>
                <w:lang w:val="ru"/>
              </w:rPr>
              <w:t xml:space="preserve">Приказ о сдаче оружия и запрете на владение оружием </w:t>
            </w:r>
            <w:r w:rsidRPr="005F5204">
              <w:rPr>
                <w:rFonts w:cs="Arial"/>
                <w:sz w:val="17"/>
                <w:szCs w:val="17"/>
                <w:lang w:val="ru"/>
              </w:rPr>
              <w:t>может привести к аресту и уголовному или гражданскому наказанию.</w:t>
            </w:r>
          </w:p>
        </w:tc>
      </w:tr>
    </w:tbl>
    <w:p w14:paraId="1CC27ADA" w14:textId="77777777" w:rsidR="00EF1E49" w:rsidRPr="003F6CFE" w:rsidRDefault="00EF1E49" w:rsidP="00E1114F">
      <w:pPr>
        <w:spacing w:line="228" w:lineRule="auto"/>
        <w:rPr>
          <w:sz w:val="12"/>
          <w:szCs w:val="12"/>
          <w:lang w:val="ru"/>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8712"/>
      </w:tblGrid>
      <w:tr w:rsidR="007945C2" w:rsidRPr="00BA664D" w14:paraId="641C37DA" w14:textId="77777777" w:rsidTr="006B7FDE">
        <w:trPr>
          <w:trHeight w:val="323"/>
        </w:trPr>
        <w:tc>
          <w:tcPr>
            <w:tcW w:w="2227" w:type="dxa"/>
            <w:tcBorders>
              <w:bottom w:val="single" w:sz="4" w:space="0" w:color="auto"/>
            </w:tcBorders>
            <w:vAlign w:val="center"/>
          </w:tcPr>
          <w:p w14:paraId="6BEFAF65" w14:textId="77777777" w:rsidR="007945C2" w:rsidRPr="00BA664D" w:rsidRDefault="007945C2" w:rsidP="00E1114F">
            <w:pPr>
              <w:spacing w:line="228" w:lineRule="auto"/>
              <w:jc w:val="center"/>
              <w:rPr>
                <w:b/>
                <w:bCs/>
                <w:sz w:val="32"/>
                <w:szCs w:val="32"/>
              </w:rPr>
            </w:pPr>
            <w:r>
              <w:rPr>
                <w:b/>
                <w:bCs/>
                <w:sz w:val="32"/>
                <w:szCs w:val="32"/>
                <w:lang w:val="ru"/>
              </w:rPr>
              <w:t>SAPO</w:t>
            </w:r>
          </w:p>
        </w:tc>
        <w:tc>
          <w:tcPr>
            <w:tcW w:w="8640" w:type="dxa"/>
            <w:tcBorders>
              <w:bottom w:val="single" w:sz="4" w:space="0" w:color="auto"/>
            </w:tcBorders>
            <w:vAlign w:val="center"/>
          </w:tcPr>
          <w:p w14:paraId="6528AA5A" w14:textId="77777777" w:rsidR="007945C2" w:rsidRPr="00BA664D" w:rsidRDefault="007945C2" w:rsidP="00E1114F">
            <w:pPr>
              <w:spacing w:line="228" w:lineRule="auto"/>
              <w:jc w:val="center"/>
              <w:rPr>
                <w:sz w:val="24"/>
                <w:szCs w:val="32"/>
              </w:rPr>
            </w:pPr>
            <w:r>
              <w:rPr>
                <w:rFonts w:cs="Arial"/>
                <w:b/>
                <w:bCs/>
                <w:sz w:val="24"/>
                <w:szCs w:val="22"/>
                <w:lang w:val="ru"/>
              </w:rPr>
              <w:t>Приказ о защите от сексуального нападения</w:t>
            </w:r>
          </w:p>
        </w:tc>
      </w:tr>
      <w:tr w:rsidR="007945C2" w:rsidRPr="00DC5DEE" w14:paraId="1497ECDB" w14:textId="77777777" w:rsidTr="004C194E">
        <w:trPr>
          <w:trHeight w:val="1473"/>
        </w:trPr>
        <w:tc>
          <w:tcPr>
            <w:tcW w:w="2227" w:type="dxa"/>
            <w:tcBorders>
              <w:top w:val="single" w:sz="4" w:space="0" w:color="auto"/>
              <w:bottom w:val="single" w:sz="4" w:space="0" w:color="auto"/>
            </w:tcBorders>
          </w:tcPr>
          <w:p w14:paraId="3830DBBD" w14:textId="77777777" w:rsidR="007945C2" w:rsidRDefault="007945C2" w:rsidP="00E1114F">
            <w:pPr>
              <w:spacing w:line="228" w:lineRule="auto"/>
              <w:jc w:val="center"/>
              <w:rPr>
                <w:rFonts w:cs="Arial"/>
                <w:b/>
                <w:sz w:val="19"/>
                <w:szCs w:val="19"/>
              </w:rPr>
            </w:pPr>
            <w:r>
              <w:rPr>
                <w:rFonts w:cs="Arial"/>
                <w:b/>
                <w:bCs/>
                <w:sz w:val="19"/>
                <w:szCs w:val="19"/>
                <w:lang w:val="ru"/>
              </w:rPr>
              <w:t>Кто может получить SAPO?</w:t>
            </w:r>
          </w:p>
          <w:p w14:paraId="29631DCA" w14:textId="77777777" w:rsidR="007945C2" w:rsidRDefault="007945C2" w:rsidP="00E1114F">
            <w:pPr>
              <w:spacing w:line="228" w:lineRule="auto"/>
              <w:rPr>
                <w:rFonts w:cs="Arial"/>
                <w:b/>
                <w:sz w:val="19"/>
                <w:szCs w:val="19"/>
              </w:rPr>
            </w:pPr>
          </w:p>
          <w:p w14:paraId="5A7A86BA" w14:textId="77777777" w:rsidR="007945C2" w:rsidRPr="00E73E55" w:rsidRDefault="007945C2" w:rsidP="00E1114F">
            <w:pPr>
              <w:spacing w:line="228" w:lineRule="auto"/>
              <w:jc w:val="center"/>
              <w:rPr>
                <w:rFonts w:cs="Arial"/>
                <w:b/>
                <w:sz w:val="19"/>
                <w:szCs w:val="19"/>
              </w:rPr>
            </w:pPr>
            <w:r>
              <w:rPr>
                <w:rFonts w:cs="Arial"/>
                <w:sz w:val="16"/>
                <w:szCs w:val="19"/>
                <w:lang w:val="ru"/>
              </w:rPr>
              <w:t>RCW 7.105.100</w:t>
            </w:r>
          </w:p>
          <w:p w14:paraId="298F7E30" w14:textId="77777777" w:rsidR="007945C2" w:rsidRPr="00E73E55" w:rsidRDefault="007945C2" w:rsidP="00E1114F">
            <w:pPr>
              <w:spacing w:line="228" w:lineRule="auto"/>
              <w:jc w:val="center"/>
              <w:rPr>
                <w:b/>
                <w:sz w:val="19"/>
                <w:szCs w:val="19"/>
              </w:rPr>
            </w:pPr>
          </w:p>
        </w:tc>
        <w:tc>
          <w:tcPr>
            <w:tcW w:w="8640" w:type="dxa"/>
            <w:tcBorders>
              <w:top w:val="single" w:sz="4" w:space="0" w:color="auto"/>
            </w:tcBorders>
          </w:tcPr>
          <w:p w14:paraId="00E8D181" w14:textId="77777777" w:rsidR="007945C2" w:rsidRPr="005F5204" w:rsidRDefault="007945C2" w:rsidP="00E1114F">
            <w:pPr>
              <w:numPr>
                <w:ilvl w:val="0"/>
                <w:numId w:val="4"/>
              </w:numPr>
              <w:spacing w:line="228" w:lineRule="auto"/>
              <w:ind w:left="158" w:hanging="158"/>
              <w:rPr>
                <w:rFonts w:cs="Arial"/>
                <w:sz w:val="17"/>
                <w:szCs w:val="17"/>
              </w:rPr>
            </w:pPr>
            <w:r w:rsidRPr="005F5204">
              <w:rPr>
                <w:rFonts w:cs="Arial"/>
                <w:sz w:val="17"/>
                <w:szCs w:val="17"/>
                <w:lang w:val="ru"/>
              </w:rPr>
              <w:t xml:space="preserve">Лицо в возрасте 15 лет или старше от своего имени или от имени несовершеннолетнего, если они являются родителями, опекунами или лицом, имеющим право опеки. </w:t>
            </w:r>
          </w:p>
          <w:p w14:paraId="7EBA0213" w14:textId="77777777" w:rsidR="007945C2" w:rsidRPr="005F5204" w:rsidRDefault="007945C2" w:rsidP="00E1114F">
            <w:pPr>
              <w:numPr>
                <w:ilvl w:val="0"/>
                <w:numId w:val="4"/>
              </w:numPr>
              <w:spacing w:line="228" w:lineRule="auto"/>
              <w:ind w:left="158" w:hanging="158"/>
              <w:rPr>
                <w:rFonts w:cs="Arial"/>
                <w:sz w:val="17"/>
                <w:szCs w:val="17"/>
              </w:rPr>
            </w:pPr>
            <w:r w:rsidRPr="005F5204">
              <w:rPr>
                <w:rFonts w:cs="Arial"/>
                <w:sz w:val="17"/>
                <w:szCs w:val="17"/>
                <w:lang w:val="ru"/>
              </w:rPr>
              <w:t>Лицо в возрасте от 15 до 17 лет от своего имени или от имени несовершеннолетнего члена семьи или домохозяйства, если несовершеннолетнее лицо согласится на это.</w:t>
            </w:r>
          </w:p>
          <w:p w14:paraId="40EE864B" w14:textId="77777777" w:rsidR="007945C2" w:rsidRPr="005F5204" w:rsidRDefault="007945C2" w:rsidP="00E1114F">
            <w:pPr>
              <w:numPr>
                <w:ilvl w:val="0"/>
                <w:numId w:val="4"/>
              </w:numPr>
              <w:spacing w:line="228" w:lineRule="auto"/>
              <w:ind w:left="162" w:hanging="162"/>
              <w:rPr>
                <w:sz w:val="17"/>
                <w:szCs w:val="17"/>
              </w:rPr>
            </w:pPr>
            <w:r w:rsidRPr="005F5204">
              <w:rPr>
                <w:rFonts w:cs="Arial"/>
                <w:sz w:val="17"/>
                <w:szCs w:val="17"/>
                <w:lang w:val="ru"/>
              </w:rPr>
              <w:t>Заинтересованное лицо от имени беззащитного взрослого.</w:t>
            </w:r>
          </w:p>
          <w:p w14:paraId="5635ED5E" w14:textId="506D6502" w:rsidR="007945C2" w:rsidRPr="005F5204" w:rsidRDefault="007945C2" w:rsidP="00E1114F">
            <w:pPr>
              <w:numPr>
                <w:ilvl w:val="0"/>
                <w:numId w:val="4"/>
              </w:numPr>
              <w:spacing w:line="228" w:lineRule="auto"/>
              <w:ind w:left="162" w:hanging="162"/>
              <w:rPr>
                <w:rFonts w:cs="Arial"/>
                <w:sz w:val="17"/>
                <w:szCs w:val="17"/>
                <w:lang w:val="ru"/>
              </w:rPr>
            </w:pPr>
            <w:r w:rsidRPr="005F5204">
              <w:rPr>
                <w:rFonts w:cs="Arial"/>
                <w:sz w:val="17"/>
                <w:szCs w:val="17"/>
                <w:lang w:val="ru"/>
              </w:rPr>
              <w:t>Заинтересованное лицо от имени совершеннолетнего лица, которое не попадает в категорию беззащитных взрослых, но которое не может подать заявление самостоятельно. Необходимо продемонстрировать, что податель заявления заинтересован в благополучии совершеннолетнего лица и что судебное вмешательство является необходимым.</w:t>
            </w:r>
          </w:p>
          <w:p w14:paraId="19A2C623" w14:textId="1A6C29AD" w:rsidR="00A26190" w:rsidRPr="005F5204" w:rsidRDefault="006130B6" w:rsidP="00E1114F">
            <w:pPr>
              <w:numPr>
                <w:ilvl w:val="0"/>
                <w:numId w:val="4"/>
              </w:numPr>
              <w:spacing w:line="228" w:lineRule="auto"/>
              <w:ind w:left="144" w:hanging="180"/>
              <w:rPr>
                <w:rFonts w:cs="Arial"/>
                <w:sz w:val="17"/>
                <w:szCs w:val="17"/>
                <w:lang w:val="ru"/>
              </w:rPr>
            </w:pPr>
            <w:r w:rsidRPr="005F5204">
              <w:rPr>
                <w:rFonts w:cs="Arial"/>
                <w:sz w:val="17"/>
                <w:szCs w:val="17"/>
                <w:lang w:val="ru"/>
              </w:rPr>
              <w:t>Департамент по делам детей, молодежи и семей или правоохранительные органы от имени несовершеннолетнего, который, как считается, не имеет возможности или способности дать согласие.</w:t>
            </w:r>
          </w:p>
        </w:tc>
      </w:tr>
      <w:tr w:rsidR="007945C2" w:rsidRPr="00DC5DEE" w14:paraId="4558E0F2" w14:textId="77777777" w:rsidTr="1592BEE3">
        <w:trPr>
          <w:trHeight w:val="1295"/>
        </w:trPr>
        <w:tc>
          <w:tcPr>
            <w:tcW w:w="2227" w:type="dxa"/>
            <w:tcBorders>
              <w:top w:val="single" w:sz="4" w:space="0" w:color="auto"/>
            </w:tcBorders>
          </w:tcPr>
          <w:p w14:paraId="27A2A7DF" w14:textId="77777777" w:rsidR="007945C2" w:rsidRPr="00DC5DEE" w:rsidRDefault="007945C2" w:rsidP="00E1114F">
            <w:pPr>
              <w:spacing w:line="228" w:lineRule="auto"/>
              <w:jc w:val="center"/>
              <w:rPr>
                <w:rFonts w:cs="Arial"/>
                <w:b/>
                <w:sz w:val="19"/>
                <w:szCs w:val="19"/>
                <w:lang w:val="ru"/>
              </w:rPr>
            </w:pPr>
            <w:r>
              <w:rPr>
                <w:rFonts w:cs="Arial"/>
                <w:b/>
                <w:bCs/>
                <w:sz w:val="19"/>
                <w:szCs w:val="19"/>
                <w:lang w:val="ru"/>
              </w:rPr>
              <w:t>Что может сделать SAPO?</w:t>
            </w:r>
          </w:p>
          <w:p w14:paraId="22543B10" w14:textId="77777777" w:rsidR="007945C2" w:rsidRPr="00DC5DEE" w:rsidRDefault="007945C2" w:rsidP="00E1114F">
            <w:pPr>
              <w:spacing w:line="228" w:lineRule="auto"/>
              <w:rPr>
                <w:rFonts w:cs="Arial"/>
                <w:b/>
                <w:sz w:val="19"/>
                <w:szCs w:val="19"/>
                <w:lang w:val="ru"/>
              </w:rPr>
            </w:pPr>
          </w:p>
          <w:p w14:paraId="146AA98F" w14:textId="77777777" w:rsidR="007945C2" w:rsidRPr="00DC5DEE" w:rsidRDefault="007945C2" w:rsidP="00E1114F">
            <w:pPr>
              <w:spacing w:line="228" w:lineRule="auto"/>
              <w:jc w:val="center"/>
              <w:rPr>
                <w:rFonts w:cs="Arial"/>
                <w:sz w:val="16"/>
                <w:szCs w:val="19"/>
                <w:lang w:val="ru"/>
              </w:rPr>
            </w:pPr>
            <w:r>
              <w:rPr>
                <w:rFonts w:cs="Arial"/>
                <w:sz w:val="16"/>
                <w:szCs w:val="19"/>
                <w:lang w:val="ru"/>
              </w:rPr>
              <w:t>RCW 7.105.310</w:t>
            </w:r>
          </w:p>
        </w:tc>
        <w:tc>
          <w:tcPr>
            <w:tcW w:w="8640" w:type="dxa"/>
          </w:tcPr>
          <w:p w14:paraId="5AF79722" w14:textId="77777777" w:rsidR="007945C2" w:rsidRPr="005F5204" w:rsidRDefault="007945C2" w:rsidP="00E1114F">
            <w:pPr>
              <w:numPr>
                <w:ilvl w:val="0"/>
                <w:numId w:val="5"/>
              </w:numPr>
              <w:tabs>
                <w:tab w:val="left" w:pos="162"/>
              </w:tabs>
              <w:spacing w:line="228" w:lineRule="auto"/>
              <w:ind w:left="162" w:hanging="162"/>
              <w:rPr>
                <w:rFonts w:cs="Arial"/>
                <w:sz w:val="17"/>
                <w:szCs w:val="17"/>
                <w:lang w:val="ru"/>
              </w:rPr>
            </w:pPr>
            <w:r w:rsidRPr="005F5204">
              <w:rPr>
                <w:rFonts w:cs="Arial"/>
                <w:sz w:val="17"/>
                <w:szCs w:val="17"/>
                <w:lang w:val="ru"/>
              </w:rPr>
              <w:t>Запретить любой тип контакта, включая киберпреследования, и удовлетворять конкретные потребности затронутого лица.</w:t>
            </w:r>
          </w:p>
          <w:p w14:paraId="676DD86E" w14:textId="77777777" w:rsidR="007945C2" w:rsidRPr="005F5204" w:rsidRDefault="007945C2" w:rsidP="00E1114F">
            <w:pPr>
              <w:numPr>
                <w:ilvl w:val="0"/>
                <w:numId w:val="5"/>
              </w:numPr>
              <w:tabs>
                <w:tab w:val="left" w:pos="162"/>
              </w:tabs>
              <w:spacing w:line="228" w:lineRule="auto"/>
              <w:ind w:left="162" w:hanging="162"/>
              <w:rPr>
                <w:rFonts w:cs="Arial"/>
                <w:sz w:val="17"/>
                <w:szCs w:val="17"/>
                <w:lang w:val="ru"/>
              </w:rPr>
            </w:pPr>
            <w:r w:rsidRPr="005F5204">
              <w:rPr>
                <w:rFonts w:cs="Arial"/>
                <w:sz w:val="17"/>
                <w:szCs w:val="17"/>
                <w:lang w:val="ru"/>
              </w:rPr>
              <w:t>Исключить контакт для стороны, на которую наложен запрет, и/или запретить ей умышленно приближаться на определенную дистанцию к месту работы, школе, месту жительства подателя заявления, лично к подателю заявления и т. д.</w:t>
            </w:r>
          </w:p>
          <w:p w14:paraId="7C14CF12" w14:textId="509E0481" w:rsidR="00A069B4" w:rsidRPr="005F5204" w:rsidRDefault="007945C2" w:rsidP="00E1114F">
            <w:pPr>
              <w:numPr>
                <w:ilvl w:val="0"/>
                <w:numId w:val="5"/>
              </w:numPr>
              <w:tabs>
                <w:tab w:val="left" w:pos="162"/>
              </w:tabs>
              <w:spacing w:line="228" w:lineRule="auto"/>
              <w:ind w:left="162" w:hanging="162"/>
              <w:rPr>
                <w:rFonts w:cs="Arial"/>
                <w:sz w:val="17"/>
                <w:szCs w:val="17"/>
                <w:lang w:val="ru"/>
              </w:rPr>
            </w:pPr>
            <w:r w:rsidRPr="005F5204">
              <w:rPr>
                <w:rFonts w:cs="Arial"/>
                <w:sz w:val="17"/>
                <w:szCs w:val="17"/>
                <w:lang w:val="ru"/>
              </w:rPr>
              <w:t>Приказать сдать оружие и запретить владение огнестрельным оружием, опасным оружием и любые лицензии на скрытое ношение пистолета.</w:t>
            </w:r>
          </w:p>
        </w:tc>
      </w:tr>
      <w:tr w:rsidR="007945C2" w:rsidRPr="00F52BC8" w14:paraId="23170B4A" w14:textId="77777777" w:rsidTr="1592BEE3">
        <w:trPr>
          <w:trHeight w:val="1631"/>
        </w:trPr>
        <w:tc>
          <w:tcPr>
            <w:tcW w:w="2227" w:type="dxa"/>
          </w:tcPr>
          <w:p w14:paraId="03328561" w14:textId="55E5D675" w:rsidR="007945C2" w:rsidRDefault="007945C2" w:rsidP="00E1114F">
            <w:pPr>
              <w:spacing w:line="228" w:lineRule="auto"/>
              <w:jc w:val="center"/>
              <w:rPr>
                <w:rFonts w:cs="Arial"/>
                <w:b/>
                <w:sz w:val="19"/>
                <w:szCs w:val="19"/>
              </w:rPr>
            </w:pPr>
            <w:r>
              <w:rPr>
                <w:rFonts w:cs="Arial"/>
                <w:b/>
                <w:bCs/>
                <w:sz w:val="19"/>
                <w:szCs w:val="19"/>
                <w:lang w:val="ru"/>
              </w:rPr>
              <w:lastRenderedPageBreak/>
              <w:t>Как получить SAPO?</w:t>
            </w:r>
          </w:p>
          <w:p w14:paraId="44338938" w14:textId="77777777" w:rsidR="007945C2" w:rsidRDefault="007945C2" w:rsidP="00E1114F">
            <w:pPr>
              <w:spacing w:line="228" w:lineRule="auto"/>
              <w:jc w:val="center"/>
              <w:rPr>
                <w:rFonts w:cs="Arial"/>
                <w:b/>
                <w:sz w:val="19"/>
                <w:szCs w:val="19"/>
              </w:rPr>
            </w:pPr>
          </w:p>
          <w:p w14:paraId="0823FEEB" w14:textId="77777777" w:rsidR="007945C2" w:rsidRPr="00E63946" w:rsidRDefault="007945C2" w:rsidP="00E1114F">
            <w:pPr>
              <w:spacing w:line="228" w:lineRule="auto"/>
              <w:jc w:val="center"/>
              <w:rPr>
                <w:rFonts w:cs="Arial"/>
                <w:sz w:val="16"/>
                <w:szCs w:val="19"/>
              </w:rPr>
            </w:pPr>
            <w:r>
              <w:rPr>
                <w:rFonts w:cs="Arial"/>
                <w:sz w:val="16"/>
                <w:szCs w:val="19"/>
                <w:lang w:val="ru"/>
              </w:rPr>
              <w:t>RCW 7.105.100; .200; .205</w:t>
            </w:r>
          </w:p>
          <w:p w14:paraId="67F7321E" w14:textId="77777777" w:rsidR="007945C2" w:rsidRPr="00E73E55" w:rsidRDefault="007945C2" w:rsidP="00E1114F">
            <w:pPr>
              <w:spacing w:line="228" w:lineRule="auto"/>
              <w:jc w:val="center"/>
              <w:rPr>
                <w:rFonts w:cs="Arial"/>
                <w:b/>
                <w:sz w:val="19"/>
                <w:szCs w:val="19"/>
              </w:rPr>
            </w:pPr>
          </w:p>
          <w:p w14:paraId="114AA44F" w14:textId="77777777" w:rsidR="007945C2" w:rsidRPr="00E73E55" w:rsidRDefault="007945C2" w:rsidP="00E1114F">
            <w:pPr>
              <w:spacing w:line="228" w:lineRule="auto"/>
              <w:jc w:val="center"/>
              <w:rPr>
                <w:b/>
                <w:sz w:val="19"/>
                <w:szCs w:val="19"/>
              </w:rPr>
            </w:pPr>
          </w:p>
        </w:tc>
        <w:tc>
          <w:tcPr>
            <w:tcW w:w="8640" w:type="dxa"/>
          </w:tcPr>
          <w:p w14:paraId="778E2464" w14:textId="1F4A8297" w:rsidR="007945C2" w:rsidRPr="0065752E" w:rsidRDefault="007945C2" w:rsidP="00E1114F">
            <w:pPr>
              <w:spacing w:line="228" w:lineRule="auto"/>
              <w:rPr>
                <w:spacing w:val="-2"/>
                <w:sz w:val="17"/>
                <w:szCs w:val="17"/>
              </w:rPr>
            </w:pPr>
            <w:r w:rsidRPr="0065752E">
              <w:rPr>
                <w:rFonts w:cs="Arial"/>
                <w:spacing w:val="-2"/>
                <w:sz w:val="17"/>
                <w:szCs w:val="17"/>
                <w:lang w:val="ru"/>
              </w:rPr>
              <w:t>В ходатайстве должны быть описаны конкретные факты и обстоятельства сексуального поведения или сексуального проникновения без полученного согласия. Суд либо удовлетворит, либо отклонит запрос о выдаче временного приказа, который будет действовать до 14 дней. Если суд отклонит выдачу временного приказа, то у лица, подавшего ходатайство, есть 14 дней, чтобы подать исправленную жалобу. Податель заявления может попросить судебного секретаря, чтобы документы были вручены ответчику сотрудниками правоохранительных органов или договориться о вручении другими законными способами. Сотрудники правоохранительных органов обязаны вручить приказ ответчику, если приказ требует сдачи оружия, покинуть совместное жилье, передачу права опеки над ребенком, или если лицо, на которое наложен запрет, находится под стражей или отбывает тюремное заключение. Окончательное слушание может быть проведено при очном присутствии, по телефону или онлайн, если об этом было запрошено за 3 рабочих дня суда до дня проведения слушания. После окончательного слушания обе стороны могут высказаться и представить доказательства. Суд либо откажет в выдаче приказа, либо выдаст приказ.</w:t>
            </w:r>
          </w:p>
        </w:tc>
      </w:tr>
      <w:tr w:rsidR="007945C2" w:rsidRPr="005D79B6" w14:paraId="120B49F5" w14:textId="77777777" w:rsidTr="00EB66AB">
        <w:trPr>
          <w:trHeight w:val="224"/>
        </w:trPr>
        <w:tc>
          <w:tcPr>
            <w:tcW w:w="2227" w:type="dxa"/>
            <w:vAlign w:val="center"/>
          </w:tcPr>
          <w:p w14:paraId="4618CC35" w14:textId="77777777" w:rsidR="007945C2" w:rsidRPr="00E73E55" w:rsidRDefault="007945C2" w:rsidP="00E1114F">
            <w:pPr>
              <w:spacing w:line="228" w:lineRule="auto"/>
              <w:ind w:right="-144"/>
              <w:jc w:val="center"/>
              <w:rPr>
                <w:rFonts w:cs="Arial"/>
                <w:b/>
                <w:sz w:val="19"/>
                <w:szCs w:val="19"/>
              </w:rPr>
            </w:pPr>
            <w:r>
              <w:rPr>
                <w:rFonts w:cs="Arial"/>
                <w:b/>
                <w:bCs/>
                <w:sz w:val="19"/>
                <w:szCs w:val="19"/>
                <w:lang w:val="ru"/>
              </w:rPr>
              <w:t>Сколько это стоит?</w:t>
            </w:r>
          </w:p>
        </w:tc>
        <w:tc>
          <w:tcPr>
            <w:tcW w:w="8640" w:type="dxa"/>
            <w:vAlign w:val="center"/>
          </w:tcPr>
          <w:p w14:paraId="405EDB2E" w14:textId="77777777" w:rsidR="007945C2" w:rsidRPr="005F5204" w:rsidRDefault="007945C2" w:rsidP="00E1114F">
            <w:pPr>
              <w:spacing w:line="228" w:lineRule="auto"/>
              <w:rPr>
                <w:rFonts w:cs="Arial"/>
                <w:sz w:val="17"/>
                <w:szCs w:val="17"/>
              </w:rPr>
            </w:pPr>
            <w:r w:rsidRPr="005F5204">
              <w:rPr>
                <w:rFonts w:cs="Arial"/>
                <w:sz w:val="17"/>
                <w:szCs w:val="17"/>
                <w:lang w:val="ru"/>
              </w:rPr>
              <w:t>Это бесплатно.</w:t>
            </w:r>
          </w:p>
        </w:tc>
      </w:tr>
      <w:tr w:rsidR="007945C2" w:rsidRPr="00DC5DEE" w14:paraId="30500379" w14:textId="77777777" w:rsidTr="1592BEE3">
        <w:trPr>
          <w:trHeight w:val="907"/>
        </w:trPr>
        <w:tc>
          <w:tcPr>
            <w:tcW w:w="2227" w:type="dxa"/>
          </w:tcPr>
          <w:p w14:paraId="48F4AED4" w14:textId="77777777" w:rsidR="007945C2" w:rsidRDefault="007945C2" w:rsidP="00E1114F">
            <w:pPr>
              <w:spacing w:line="228" w:lineRule="auto"/>
              <w:jc w:val="center"/>
              <w:rPr>
                <w:b/>
                <w:sz w:val="19"/>
                <w:szCs w:val="19"/>
              </w:rPr>
            </w:pPr>
            <w:r>
              <w:rPr>
                <w:b/>
                <w:bCs/>
                <w:sz w:val="19"/>
                <w:szCs w:val="19"/>
                <w:lang w:val="ru"/>
              </w:rPr>
              <w:t>Как продлить SAPO?</w:t>
            </w:r>
          </w:p>
          <w:p w14:paraId="6DE3DD9E" w14:textId="77777777" w:rsidR="007945C2" w:rsidRDefault="007945C2" w:rsidP="00E1114F">
            <w:pPr>
              <w:spacing w:line="228" w:lineRule="auto"/>
              <w:jc w:val="center"/>
              <w:rPr>
                <w:b/>
                <w:sz w:val="19"/>
                <w:szCs w:val="19"/>
              </w:rPr>
            </w:pPr>
          </w:p>
          <w:p w14:paraId="59B9F819" w14:textId="77777777" w:rsidR="007945C2" w:rsidRPr="00E73E55" w:rsidRDefault="007945C2" w:rsidP="00E1114F">
            <w:pPr>
              <w:spacing w:line="228" w:lineRule="auto"/>
              <w:jc w:val="center"/>
              <w:rPr>
                <w:b/>
                <w:sz w:val="19"/>
                <w:szCs w:val="19"/>
              </w:rPr>
            </w:pPr>
            <w:r>
              <w:rPr>
                <w:rFonts w:cs="Arial"/>
                <w:sz w:val="16"/>
                <w:szCs w:val="19"/>
                <w:lang w:val="ru"/>
              </w:rPr>
              <w:t>RCW 7.105.405</w:t>
            </w:r>
          </w:p>
        </w:tc>
        <w:tc>
          <w:tcPr>
            <w:tcW w:w="8640" w:type="dxa"/>
          </w:tcPr>
          <w:p w14:paraId="4E6FC11B" w14:textId="0C938136" w:rsidR="007945C2" w:rsidRPr="005F5204" w:rsidRDefault="1592BEE3" w:rsidP="00E1114F">
            <w:pPr>
              <w:spacing w:line="228" w:lineRule="auto"/>
              <w:rPr>
                <w:rFonts w:cs="Arial"/>
                <w:sz w:val="17"/>
                <w:szCs w:val="17"/>
                <w:lang w:val="ru"/>
              </w:rPr>
            </w:pPr>
            <w:r w:rsidRPr="005F5204">
              <w:rPr>
                <w:rFonts w:cs="Arial"/>
                <w:sz w:val="17"/>
                <w:szCs w:val="17"/>
                <w:lang w:val="ru"/>
              </w:rPr>
              <w:t>Если окончательный приказ не действует бессрочно, то его можно обновлять несколько раз. Податель заявления обязан подать ходатайство о продлении в течение 90 дней до окончания срока действия приказа. Если защищаемое несовершеннолетнее лицо достигнет возраста 18 лет, пока этот приказ будет оставаться в силе, то несовершеннолетнее лицо может подать заявление о продлении. Если защищаемое несовершеннолетнее лицо достигнет возраста 18 лет по истечении срока действия приказа, то у несовершеннолетнего лица есть 1 год с даты истечения срока действия приказа, чтобы подать заявление о продлении приказа. Необходимо вручить документы ответчику. Защитный приказ будет обновлен, если только ответчик не докажет, что произошли существенные изменения в обстоятельствах и он не будет вступать в физический или нефизический контакт.</w:t>
            </w:r>
          </w:p>
        </w:tc>
      </w:tr>
      <w:tr w:rsidR="007945C2" w:rsidRPr="00DC5DEE" w14:paraId="23FE0D2E" w14:textId="77777777" w:rsidTr="1592BEE3">
        <w:trPr>
          <w:trHeight w:val="347"/>
        </w:trPr>
        <w:tc>
          <w:tcPr>
            <w:tcW w:w="2227" w:type="dxa"/>
          </w:tcPr>
          <w:p w14:paraId="4B7BBC02" w14:textId="77777777" w:rsidR="007945C2" w:rsidRPr="00DC5DEE" w:rsidRDefault="007945C2" w:rsidP="00E1114F">
            <w:pPr>
              <w:spacing w:line="228" w:lineRule="auto"/>
              <w:jc w:val="center"/>
              <w:rPr>
                <w:rFonts w:cs="Arial"/>
                <w:b/>
                <w:sz w:val="19"/>
                <w:szCs w:val="19"/>
                <w:lang w:val="ru"/>
              </w:rPr>
            </w:pPr>
            <w:r>
              <w:rPr>
                <w:rFonts w:cs="Arial"/>
                <w:b/>
                <w:bCs/>
                <w:sz w:val="19"/>
                <w:szCs w:val="19"/>
                <w:lang w:val="ru"/>
              </w:rPr>
              <w:t>Как можно изменить или прекратить действие SAPO?</w:t>
            </w:r>
          </w:p>
          <w:p w14:paraId="64E86B12" w14:textId="77777777" w:rsidR="007945C2" w:rsidRPr="0065752E" w:rsidRDefault="007945C2" w:rsidP="00E1114F">
            <w:pPr>
              <w:spacing w:line="228" w:lineRule="auto"/>
              <w:jc w:val="center"/>
              <w:rPr>
                <w:rFonts w:cs="Arial"/>
                <w:b/>
                <w:sz w:val="12"/>
                <w:szCs w:val="12"/>
                <w:lang w:val="ru"/>
              </w:rPr>
            </w:pPr>
          </w:p>
          <w:p w14:paraId="43608348" w14:textId="77777777" w:rsidR="007945C2" w:rsidRPr="00E73E55" w:rsidRDefault="007945C2" w:rsidP="00E1114F">
            <w:pPr>
              <w:spacing w:line="228" w:lineRule="auto"/>
              <w:jc w:val="center"/>
              <w:rPr>
                <w:rFonts w:cs="Arial"/>
                <w:b/>
                <w:sz w:val="19"/>
                <w:szCs w:val="19"/>
              </w:rPr>
            </w:pPr>
            <w:r>
              <w:rPr>
                <w:rFonts w:cs="Arial"/>
                <w:sz w:val="16"/>
                <w:szCs w:val="19"/>
                <w:lang w:val="ru"/>
              </w:rPr>
              <w:t>RCW 7.105.500</w:t>
            </w:r>
          </w:p>
        </w:tc>
        <w:tc>
          <w:tcPr>
            <w:tcW w:w="8640" w:type="dxa"/>
          </w:tcPr>
          <w:p w14:paraId="689930A7" w14:textId="77777777" w:rsidR="007945C2" w:rsidRPr="005F5204" w:rsidRDefault="007945C2" w:rsidP="00E1114F">
            <w:pPr>
              <w:spacing w:line="228" w:lineRule="auto"/>
              <w:rPr>
                <w:rFonts w:cs="Arial"/>
                <w:sz w:val="17"/>
                <w:szCs w:val="17"/>
              </w:rPr>
            </w:pPr>
            <w:r w:rsidRPr="005F5204">
              <w:rPr>
                <w:rFonts w:cs="Arial"/>
                <w:sz w:val="17"/>
                <w:szCs w:val="17"/>
                <w:lang w:val="ru"/>
              </w:rPr>
              <w:t>Податель заявления может в любое время подать ходатайство о прекращении или изменении приказа.</w:t>
            </w:r>
          </w:p>
          <w:p w14:paraId="57EC6C28" w14:textId="1DACD383" w:rsidR="007945C2" w:rsidRPr="005F5204" w:rsidRDefault="007945C2" w:rsidP="00E1114F">
            <w:pPr>
              <w:spacing w:line="228" w:lineRule="auto"/>
              <w:rPr>
                <w:rFonts w:cs="Arial"/>
                <w:sz w:val="17"/>
                <w:szCs w:val="17"/>
                <w:lang w:val="ru"/>
              </w:rPr>
            </w:pPr>
            <w:r w:rsidRPr="005F5204">
              <w:rPr>
                <w:rFonts w:cs="Arial"/>
                <w:sz w:val="17"/>
                <w:szCs w:val="17"/>
                <w:lang w:val="ru"/>
              </w:rPr>
              <w:t>Ответчик может подать ходатайство о прекращении или изменении окончательного приказа не чаще 1 раза за любой период в 12 месяцев после того, как приказ был выдан. Слушание будет назначено только в том случае, если, основываясь на ходатайстве и ответных декларациях, суд сочтет, что имеется причина для изменения или прекращения приказа.</w:t>
            </w:r>
          </w:p>
        </w:tc>
      </w:tr>
      <w:tr w:rsidR="007945C2" w:rsidRPr="00DC5DEE" w14:paraId="76B05194" w14:textId="77777777" w:rsidTr="1592BEE3">
        <w:trPr>
          <w:trHeight w:val="791"/>
        </w:trPr>
        <w:tc>
          <w:tcPr>
            <w:tcW w:w="2227" w:type="dxa"/>
          </w:tcPr>
          <w:p w14:paraId="644C5E99" w14:textId="77777777" w:rsidR="007945C2" w:rsidRPr="00DC5DEE" w:rsidRDefault="007945C2" w:rsidP="00E1114F">
            <w:pPr>
              <w:spacing w:line="228" w:lineRule="auto"/>
              <w:ind w:left="-72" w:right="-72"/>
              <w:jc w:val="center"/>
              <w:rPr>
                <w:rFonts w:cs="Arial"/>
                <w:b/>
                <w:sz w:val="19"/>
                <w:szCs w:val="19"/>
                <w:lang w:val="ru"/>
              </w:rPr>
            </w:pPr>
            <w:r>
              <w:rPr>
                <w:rFonts w:cs="Arial"/>
                <w:b/>
                <w:bCs/>
                <w:sz w:val="19"/>
                <w:szCs w:val="19"/>
                <w:lang w:val="ru"/>
              </w:rPr>
              <w:t>Что произойдет при нарушении SAPO?</w:t>
            </w:r>
          </w:p>
          <w:p w14:paraId="60D5F8F5" w14:textId="77777777" w:rsidR="007945C2" w:rsidRPr="00DC5DEE" w:rsidRDefault="007945C2" w:rsidP="00E1114F">
            <w:pPr>
              <w:spacing w:line="228" w:lineRule="auto"/>
              <w:ind w:left="-72" w:right="-72"/>
              <w:jc w:val="center"/>
              <w:rPr>
                <w:rFonts w:cs="Arial"/>
                <w:b/>
                <w:sz w:val="19"/>
                <w:szCs w:val="19"/>
                <w:lang w:val="ru"/>
              </w:rPr>
            </w:pPr>
          </w:p>
          <w:p w14:paraId="0BBCC5FE" w14:textId="77777777" w:rsidR="007945C2" w:rsidRPr="00E73E55" w:rsidRDefault="007945C2" w:rsidP="00E1114F">
            <w:pPr>
              <w:spacing w:line="228" w:lineRule="auto"/>
              <w:ind w:left="-72" w:right="-72"/>
              <w:jc w:val="center"/>
              <w:rPr>
                <w:rFonts w:cs="Arial"/>
                <w:b/>
                <w:sz w:val="19"/>
                <w:szCs w:val="19"/>
              </w:rPr>
            </w:pPr>
            <w:r>
              <w:rPr>
                <w:rFonts w:cs="Arial"/>
                <w:sz w:val="16"/>
                <w:szCs w:val="19"/>
                <w:lang w:val="ru"/>
              </w:rPr>
              <w:t>RCW 7.105.450</w:t>
            </w:r>
          </w:p>
        </w:tc>
        <w:tc>
          <w:tcPr>
            <w:tcW w:w="8640" w:type="dxa"/>
          </w:tcPr>
          <w:p w14:paraId="640465D5" w14:textId="77777777" w:rsidR="007945C2" w:rsidRPr="005F5204" w:rsidRDefault="007945C2" w:rsidP="00E1114F">
            <w:pPr>
              <w:spacing w:line="228" w:lineRule="auto"/>
              <w:rPr>
                <w:rFonts w:cs="Arial"/>
                <w:sz w:val="17"/>
                <w:szCs w:val="17"/>
                <w:lang w:val="ru"/>
              </w:rPr>
            </w:pPr>
            <w:r w:rsidRPr="005F5204">
              <w:rPr>
                <w:rFonts w:cs="Arial"/>
                <w:sz w:val="17"/>
                <w:szCs w:val="17"/>
                <w:lang w:val="ru"/>
              </w:rPr>
              <w:t>Обязательный арест за умышленное нарушение некоторых положений. Возможно предъявление обвинений в совершении криминальных действий или в неуважении к суду.</w:t>
            </w:r>
          </w:p>
          <w:p w14:paraId="17C37DF0" w14:textId="77777777" w:rsidR="007945C2" w:rsidRPr="0065752E" w:rsidRDefault="007945C2" w:rsidP="00E1114F">
            <w:pPr>
              <w:spacing w:line="228" w:lineRule="auto"/>
              <w:rPr>
                <w:rFonts w:cs="Arial"/>
                <w:sz w:val="6"/>
                <w:szCs w:val="6"/>
                <w:lang w:val="ru"/>
              </w:rPr>
            </w:pPr>
          </w:p>
          <w:p w14:paraId="41C326B2" w14:textId="77777777" w:rsidR="007945C2" w:rsidRPr="005F5204" w:rsidRDefault="007945C2" w:rsidP="00E1114F">
            <w:pPr>
              <w:spacing w:line="228" w:lineRule="auto"/>
              <w:rPr>
                <w:rFonts w:cs="Arial"/>
                <w:sz w:val="17"/>
                <w:szCs w:val="17"/>
                <w:lang w:val="ru"/>
              </w:rPr>
            </w:pPr>
            <w:r w:rsidRPr="005F5204">
              <w:rPr>
                <w:rFonts w:cs="Arial"/>
                <w:sz w:val="17"/>
                <w:szCs w:val="17"/>
                <w:lang w:val="ru"/>
              </w:rPr>
              <w:t xml:space="preserve">Наличие доступа к огнестрельному оружию или владение таким оружием в то время, когда действует </w:t>
            </w:r>
            <w:r w:rsidRPr="005F5204">
              <w:rPr>
                <w:rFonts w:cs="Arial"/>
                <w:i/>
                <w:iCs/>
                <w:sz w:val="17"/>
                <w:szCs w:val="17"/>
                <w:lang w:val="ru"/>
              </w:rPr>
              <w:t xml:space="preserve">Приказ о сдаче оружия и запрете на владение оружием </w:t>
            </w:r>
            <w:r w:rsidRPr="005F5204">
              <w:rPr>
                <w:rFonts w:cs="Arial"/>
                <w:sz w:val="17"/>
                <w:szCs w:val="17"/>
                <w:lang w:val="ru"/>
              </w:rPr>
              <w:t>может привести к аресту и уголовному или гражданскому наказанию.</w:t>
            </w:r>
          </w:p>
        </w:tc>
      </w:tr>
    </w:tbl>
    <w:p w14:paraId="792F017F" w14:textId="77777777" w:rsidR="00D768F9" w:rsidRPr="0065752E" w:rsidRDefault="00D768F9" w:rsidP="00E1114F">
      <w:pPr>
        <w:spacing w:line="228" w:lineRule="auto"/>
        <w:rPr>
          <w:sz w:val="6"/>
          <w:szCs w:val="6"/>
          <w:lang w:val="ru"/>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8712"/>
      </w:tblGrid>
      <w:tr w:rsidR="00E317D3" w:rsidRPr="00514493" w14:paraId="6914CB05" w14:textId="77777777" w:rsidTr="0065752E">
        <w:trPr>
          <w:trHeight w:val="359"/>
        </w:trPr>
        <w:tc>
          <w:tcPr>
            <w:tcW w:w="2227" w:type="dxa"/>
            <w:tcBorders>
              <w:right w:val="single" w:sz="4" w:space="0" w:color="auto"/>
            </w:tcBorders>
            <w:vAlign w:val="center"/>
          </w:tcPr>
          <w:p w14:paraId="1B595216" w14:textId="77777777" w:rsidR="00E317D3" w:rsidRPr="00BA664D" w:rsidRDefault="00E317D3" w:rsidP="00E1114F">
            <w:pPr>
              <w:spacing w:line="228" w:lineRule="auto"/>
              <w:jc w:val="center"/>
              <w:rPr>
                <w:b/>
                <w:bCs/>
                <w:sz w:val="32"/>
                <w:szCs w:val="32"/>
              </w:rPr>
            </w:pPr>
            <w:r>
              <w:rPr>
                <w:b/>
                <w:bCs/>
                <w:sz w:val="32"/>
                <w:szCs w:val="32"/>
                <w:lang w:val="ru"/>
              </w:rPr>
              <w:t>AHPO</w:t>
            </w:r>
          </w:p>
        </w:tc>
        <w:tc>
          <w:tcPr>
            <w:tcW w:w="8640" w:type="dxa"/>
            <w:tcBorders>
              <w:right w:val="single" w:sz="4" w:space="0" w:color="auto"/>
            </w:tcBorders>
            <w:vAlign w:val="center"/>
          </w:tcPr>
          <w:p w14:paraId="4CAECDAA" w14:textId="77777777" w:rsidR="00E317D3" w:rsidRPr="00514493" w:rsidRDefault="00E317D3" w:rsidP="00E1114F">
            <w:pPr>
              <w:spacing w:line="228" w:lineRule="auto"/>
              <w:jc w:val="center"/>
              <w:rPr>
                <w:rFonts w:cs="Arial"/>
                <w:b/>
                <w:sz w:val="22"/>
                <w:szCs w:val="22"/>
              </w:rPr>
            </w:pPr>
            <w:r>
              <w:rPr>
                <w:rFonts w:cs="Arial"/>
                <w:b/>
                <w:bCs/>
                <w:sz w:val="24"/>
                <w:szCs w:val="22"/>
                <w:lang w:val="ru"/>
              </w:rPr>
              <w:t>Защитный приказ против домогательств</w:t>
            </w:r>
          </w:p>
        </w:tc>
      </w:tr>
      <w:tr w:rsidR="00E317D3" w:rsidRPr="00DC5DEE" w14:paraId="279918C9" w14:textId="77777777" w:rsidTr="00845FBB">
        <w:trPr>
          <w:trHeight w:val="890"/>
        </w:trPr>
        <w:tc>
          <w:tcPr>
            <w:tcW w:w="2227" w:type="dxa"/>
            <w:tcBorders>
              <w:top w:val="single" w:sz="4" w:space="0" w:color="auto"/>
              <w:left w:val="single" w:sz="4" w:space="0" w:color="auto"/>
              <w:bottom w:val="single" w:sz="4" w:space="0" w:color="auto"/>
            </w:tcBorders>
          </w:tcPr>
          <w:p w14:paraId="5DBD7DF8" w14:textId="77777777" w:rsidR="00E317D3" w:rsidRDefault="00E317D3" w:rsidP="00E1114F">
            <w:pPr>
              <w:spacing w:line="228" w:lineRule="auto"/>
              <w:jc w:val="center"/>
              <w:rPr>
                <w:rFonts w:cs="Arial"/>
                <w:b/>
                <w:sz w:val="19"/>
                <w:szCs w:val="19"/>
              </w:rPr>
            </w:pPr>
            <w:r>
              <w:rPr>
                <w:rFonts w:cs="Arial"/>
                <w:b/>
                <w:bCs/>
                <w:sz w:val="19"/>
                <w:szCs w:val="19"/>
                <w:lang w:val="ru"/>
              </w:rPr>
              <w:t>Кто может получить AHPO?</w:t>
            </w:r>
          </w:p>
          <w:p w14:paraId="4996764C" w14:textId="77777777" w:rsidR="00E317D3" w:rsidRDefault="00E317D3" w:rsidP="00E1114F">
            <w:pPr>
              <w:spacing w:line="228" w:lineRule="auto"/>
              <w:jc w:val="center"/>
              <w:rPr>
                <w:rFonts w:cs="Arial"/>
                <w:b/>
                <w:sz w:val="19"/>
                <w:szCs w:val="19"/>
              </w:rPr>
            </w:pPr>
          </w:p>
          <w:p w14:paraId="2C452E55" w14:textId="77777777" w:rsidR="00E317D3" w:rsidRPr="00E73E55" w:rsidRDefault="00E317D3" w:rsidP="00E1114F">
            <w:pPr>
              <w:spacing w:line="228" w:lineRule="auto"/>
              <w:jc w:val="center"/>
              <w:rPr>
                <w:rFonts w:cs="Arial"/>
                <w:b/>
                <w:sz w:val="19"/>
                <w:szCs w:val="19"/>
              </w:rPr>
            </w:pPr>
            <w:r>
              <w:rPr>
                <w:rFonts w:cs="Arial"/>
                <w:sz w:val="16"/>
                <w:szCs w:val="19"/>
                <w:lang w:val="ru"/>
              </w:rPr>
              <w:t>RCW 7.105.100</w:t>
            </w:r>
          </w:p>
        </w:tc>
        <w:tc>
          <w:tcPr>
            <w:tcW w:w="8640" w:type="dxa"/>
            <w:tcBorders>
              <w:right w:val="single" w:sz="4" w:space="0" w:color="auto"/>
            </w:tcBorders>
          </w:tcPr>
          <w:p w14:paraId="750F3BDB" w14:textId="77777777" w:rsidR="00E317D3" w:rsidRPr="005F5204" w:rsidRDefault="00E317D3" w:rsidP="00E1114F">
            <w:pPr>
              <w:numPr>
                <w:ilvl w:val="0"/>
                <w:numId w:val="4"/>
              </w:numPr>
              <w:spacing w:line="228" w:lineRule="auto"/>
              <w:ind w:left="158" w:hanging="158"/>
              <w:rPr>
                <w:rFonts w:cs="Arial"/>
                <w:sz w:val="17"/>
                <w:szCs w:val="17"/>
              </w:rPr>
            </w:pPr>
            <w:r w:rsidRPr="005F5204">
              <w:rPr>
                <w:rFonts w:cs="Arial"/>
                <w:sz w:val="17"/>
                <w:szCs w:val="17"/>
                <w:lang w:val="ru"/>
              </w:rPr>
              <w:t>Лицо в возрасте 15 лет или старше от своего имени или от имени несовершеннолетнего, если они являются родителями, опекунами или лицом, имеющим право опеки.</w:t>
            </w:r>
          </w:p>
          <w:p w14:paraId="64783D9D" w14:textId="77777777" w:rsidR="00E317D3" w:rsidRPr="005F5204" w:rsidRDefault="00E317D3" w:rsidP="00E1114F">
            <w:pPr>
              <w:numPr>
                <w:ilvl w:val="0"/>
                <w:numId w:val="4"/>
              </w:numPr>
              <w:spacing w:line="228" w:lineRule="auto"/>
              <w:ind w:left="158" w:hanging="158"/>
              <w:rPr>
                <w:rFonts w:cs="Arial"/>
                <w:sz w:val="17"/>
                <w:szCs w:val="17"/>
              </w:rPr>
            </w:pPr>
            <w:r w:rsidRPr="005F5204">
              <w:rPr>
                <w:rFonts w:cs="Arial"/>
                <w:sz w:val="17"/>
                <w:szCs w:val="17"/>
                <w:lang w:val="ru"/>
              </w:rPr>
              <w:t>Лицо в возрасте от 15 до 17 лет от своего имени или от имени несовершеннолетнего члена семьи или домохозяйства, если несовершеннолетнее лицо согласится на это.</w:t>
            </w:r>
          </w:p>
          <w:p w14:paraId="73E09004" w14:textId="77777777" w:rsidR="00E317D3" w:rsidRPr="005F5204" w:rsidRDefault="00E317D3" w:rsidP="00E1114F">
            <w:pPr>
              <w:numPr>
                <w:ilvl w:val="0"/>
                <w:numId w:val="4"/>
              </w:numPr>
              <w:spacing w:line="228" w:lineRule="auto"/>
              <w:ind w:left="162" w:hanging="162"/>
              <w:rPr>
                <w:sz w:val="17"/>
                <w:szCs w:val="17"/>
              </w:rPr>
            </w:pPr>
            <w:r w:rsidRPr="005F5204">
              <w:rPr>
                <w:rFonts w:cs="Arial"/>
                <w:sz w:val="17"/>
                <w:szCs w:val="17"/>
                <w:lang w:val="ru"/>
              </w:rPr>
              <w:t>Заинтересованное лицо от имени беззащитного взрослого.</w:t>
            </w:r>
          </w:p>
          <w:p w14:paraId="0901DD72" w14:textId="04BE1E4E" w:rsidR="00E317D3" w:rsidRPr="005F5204" w:rsidRDefault="00E317D3" w:rsidP="00E1114F">
            <w:pPr>
              <w:numPr>
                <w:ilvl w:val="0"/>
                <w:numId w:val="4"/>
              </w:numPr>
              <w:spacing w:line="228" w:lineRule="auto"/>
              <w:ind w:left="162" w:hanging="162"/>
              <w:rPr>
                <w:rFonts w:cs="Arial"/>
                <w:sz w:val="17"/>
                <w:szCs w:val="17"/>
                <w:lang w:val="ru"/>
              </w:rPr>
            </w:pPr>
            <w:r w:rsidRPr="005F5204">
              <w:rPr>
                <w:rFonts w:cs="Arial"/>
                <w:sz w:val="17"/>
                <w:szCs w:val="17"/>
                <w:lang w:val="ru"/>
              </w:rPr>
              <w:t>Заинтересованное лицо от имени совершеннолетнего лица, которое не попадает в категорию беззащитных взрослых, но которое не может подать заявление самостоятельно. Необходимо продемонстрировать, что податель заявления заинтересован в благополучии совершеннолетнего лица и что судебное вмешательство является необходимым.</w:t>
            </w:r>
          </w:p>
        </w:tc>
      </w:tr>
      <w:tr w:rsidR="00E317D3" w:rsidRPr="00DC5DEE" w14:paraId="6E9AD97F" w14:textId="77777777" w:rsidTr="00C340B5">
        <w:trPr>
          <w:trHeight w:val="917"/>
        </w:trPr>
        <w:tc>
          <w:tcPr>
            <w:tcW w:w="2227" w:type="dxa"/>
            <w:tcBorders>
              <w:top w:val="single" w:sz="4" w:space="0" w:color="auto"/>
              <w:left w:val="single" w:sz="4" w:space="0" w:color="auto"/>
              <w:bottom w:val="single" w:sz="4" w:space="0" w:color="auto"/>
            </w:tcBorders>
          </w:tcPr>
          <w:p w14:paraId="37589D9A" w14:textId="77777777" w:rsidR="00E317D3" w:rsidRPr="00DC5DEE" w:rsidRDefault="00E317D3" w:rsidP="00E1114F">
            <w:pPr>
              <w:spacing w:line="228" w:lineRule="auto"/>
              <w:jc w:val="center"/>
              <w:rPr>
                <w:rFonts w:cs="Arial"/>
                <w:b/>
                <w:sz w:val="19"/>
                <w:szCs w:val="19"/>
                <w:lang w:val="ru"/>
              </w:rPr>
            </w:pPr>
            <w:r>
              <w:rPr>
                <w:rFonts w:cs="Arial"/>
                <w:b/>
                <w:bCs/>
                <w:sz w:val="19"/>
                <w:szCs w:val="19"/>
                <w:lang w:val="ru"/>
              </w:rPr>
              <w:t>Что может сделать AHPO?</w:t>
            </w:r>
          </w:p>
          <w:p w14:paraId="507D87B5" w14:textId="77777777" w:rsidR="00E317D3" w:rsidRPr="00DC5DEE" w:rsidRDefault="00E317D3" w:rsidP="00E1114F">
            <w:pPr>
              <w:spacing w:line="228" w:lineRule="auto"/>
              <w:jc w:val="center"/>
              <w:rPr>
                <w:rFonts w:cs="Arial"/>
                <w:b/>
                <w:sz w:val="19"/>
                <w:szCs w:val="19"/>
                <w:lang w:val="ru"/>
              </w:rPr>
            </w:pPr>
          </w:p>
          <w:p w14:paraId="7ACC0BC8" w14:textId="77777777" w:rsidR="00E317D3" w:rsidRPr="00DC5DEE" w:rsidRDefault="00E317D3" w:rsidP="00E1114F">
            <w:pPr>
              <w:spacing w:line="228" w:lineRule="auto"/>
              <w:jc w:val="center"/>
              <w:rPr>
                <w:rFonts w:cs="Arial"/>
                <w:b/>
                <w:sz w:val="19"/>
                <w:szCs w:val="19"/>
                <w:lang w:val="ru"/>
              </w:rPr>
            </w:pPr>
            <w:r>
              <w:rPr>
                <w:rFonts w:cs="Arial"/>
                <w:sz w:val="16"/>
                <w:szCs w:val="19"/>
                <w:lang w:val="ru"/>
              </w:rPr>
              <w:t>RCW 7.105.310</w:t>
            </w:r>
          </w:p>
        </w:tc>
        <w:tc>
          <w:tcPr>
            <w:tcW w:w="8640" w:type="dxa"/>
            <w:tcBorders>
              <w:right w:val="single" w:sz="4" w:space="0" w:color="auto"/>
            </w:tcBorders>
          </w:tcPr>
          <w:p w14:paraId="00ED007B" w14:textId="77777777" w:rsidR="00E317D3" w:rsidRPr="005F5204" w:rsidRDefault="00E317D3" w:rsidP="00E1114F">
            <w:pPr>
              <w:numPr>
                <w:ilvl w:val="0"/>
                <w:numId w:val="5"/>
              </w:numPr>
              <w:tabs>
                <w:tab w:val="left" w:pos="162"/>
              </w:tabs>
              <w:spacing w:line="228" w:lineRule="auto"/>
              <w:ind w:left="162" w:hanging="162"/>
              <w:rPr>
                <w:rFonts w:cs="Arial"/>
                <w:sz w:val="17"/>
                <w:szCs w:val="17"/>
                <w:lang w:val="ru"/>
              </w:rPr>
            </w:pPr>
            <w:r w:rsidRPr="005F5204">
              <w:rPr>
                <w:rFonts w:cs="Arial"/>
                <w:sz w:val="17"/>
                <w:szCs w:val="17"/>
                <w:lang w:val="ru"/>
              </w:rPr>
              <w:t>Запретить любой тип контакта и удовлетворить конкретные потребности затронутого лица.</w:t>
            </w:r>
          </w:p>
          <w:p w14:paraId="1F3815E0" w14:textId="77777777" w:rsidR="00E317D3" w:rsidRPr="005F5204" w:rsidRDefault="00E317D3" w:rsidP="00E1114F">
            <w:pPr>
              <w:numPr>
                <w:ilvl w:val="0"/>
                <w:numId w:val="5"/>
              </w:numPr>
              <w:tabs>
                <w:tab w:val="left" w:pos="162"/>
              </w:tabs>
              <w:spacing w:line="228" w:lineRule="auto"/>
              <w:ind w:left="162" w:hanging="162"/>
              <w:rPr>
                <w:rFonts w:cs="Arial"/>
                <w:sz w:val="17"/>
                <w:szCs w:val="17"/>
                <w:lang w:val="ru"/>
              </w:rPr>
            </w:pPr>
            <w:r w:rsidRPr="005F5204">
              <w:rPr>
                <w:rFonts w:cs="Arial"/>
                <w:sz w:val="17"/>
                <w:szCs w:val="17"/>
                <w:lang w:val="ru"/>
              </w:rPr>
              <w:t>Исключить контакт для стороны, на которую наложен запрет, и/или запретить ей умышленно приближаться на определенную дистанцию к месту работы, школе, месту жительства подателя заявления, лично к подателю заявления и т. д.</w:t>
            </w:r>
          </w:p>
          <w:p w14:paraId="45ABE5C7" w14:textId="5D07DCCC" w:rsidR="00E317D3" w:rsidRPr="005F5204" w:rsidRDefault="00E317D3" w:rsidP="00E1114F">
            <w:pPr>
              <w:numPr>
                <w:ilvl w:val="0"/>
                <w:numId w:val="6"/>
              </w:numPr>
              <w:spacing w:line="228" w:lineRule="auto"/>
              <w:ind w:left="162" w:hanging="180"/>
              <w:rPr>
                <w:sz w:val="17"/>
                <w:szCs w:val="17"/>
                <w:lang w:val="ru"/>
              </w:rPr>
            </w:pPr>
            <w:r w:rsidRPr="005F5204">
              <w:rPr>
                <w:rFonts w:cs="Arial"/>
                <w:sz w:val="17"/>
                <w:szCs w:val="17"/>
                <w:lang w:val="ru"/>
              </w:rPr>
              <w:t>Приказать сдать оружие и запретить владение огнестрельным оружием, опасным оружием и любые лицензии на скрытое ношение пистолета.</w:t>
            </w:r>
          </w:p>
        </w:tc>
      </w:tr>
      <w:tr w:rsidR="00E317D3" w:rsidRPr="00DC5DEE" w14:paraId="7EF3EC80" w14:textId="77777777" w:rsidTr="00C340B5">
        <w:trPr>
          <w:trHeight w:val="1340"/>
        </w:trPr>
        <w:tc>
          <w:tcPr>
            <w:tcW w:w="2227" w:type="dxa"/>
            <w:tcBorders>
              <w:top w:val="single" w:sz="4" w:space="0" w:color="auto"/>
              <w:left w:val="single" w:sz="4" w:space="0" w:color="auto"/>
              <w:bottom w:val="single" w:sz="4" w:space="0" w:color="auto"/>
            </w:tcBorders>
          </w:tcPr>
          <w:p w14:paraId="4596C955" w14:textId="77777777" w:rsidR="00E317D3" w:rsidRDefault="00E317D3" w:rsidP="00E1114F">
            <w:pPr>
              <w:spacing w:line="228" w:lineRule="auto"/>
              <w:jc w:val="center"/>
              <w:rPr>
                <w:rFonts w:cs="Arial"/>
                <w:b/>
                <w:sz w:val="19"/>
                <w:szCs w:val="19"/>
              </w:rPr>
            </w:pPr>
            <w:r>
              <w:rPr>
                <w:rFonts w:cs="Arial"/>
                <w:b/>
                <w:bCs/>
                <w:sz w:val="19"/>
                <w:szCs w:val="19"/>
                <w:lang w:val="ru"/>
              </w:rPr>
              <w:t>Как получить AHPO?</w:t>
            </w:r>
          </w:p>
          <w:p w14:paraId="2128E02A" w14:textId="77777777" w:rsidR="00E317D3" w:rsidRDefault="00E317D3" w:rsidP="00E1114F">
            <w:pPr>
              <w:spacing w:line="228" w:lineRule="auto"/>
              <w:rPr>
                <w:rFonts w:cs="Arial"/>
                <w:b/>
                <w:sz w:val="19"/>
                <w:szCs w:val="19"/>
              </w:rPr>
            </w:pPr>
          </w:p>
          <w:p w14:paraId="382C6434" w14:textId="77777777" w:rsidR="00E317D3" w:rsidRPr="00E73E55" w:rsidRDefault="00E317D3" w:rsidP="00E1114F">
            <w:pPr>
              <w:spacing w:line="228" w:lineRule="auto"/>
              <w:jc w:val="center"/>
              <w:rPr>
                <w:rFonts w:cs="Arial"/>
                <w:b/>
                <w:sz w:val="19"/>
                <w:szCs w:val="19"/>
              </w:rPr>
            </w:pPr>
            <w:r>
              <w:rPr>
                <w:rFonts w:cs="Arial"/>
                <w:sz w:val="16"/>
                <w:szCs w:val="19"/>
                <w:lang w:val="ru"/>
              </w:rPr>
              <w:t>RCW 7.105.100; .200; .205</w:t>
            </w:r>
          </w:p>
        </w:tc>
        <w:tc>
          <w:tcPr>
            <w:tcW w:w="8640" w:type="dxa"/>
            <w:tcBorders>
              <w:right w:val="single" w:sz="4" w:space="0" w:color="auto"/>
            </w:tcBorders>
          </w:tcPr>
          <w:p w14:paraId="1A0CFA88" w14:textId="382917E8" w:rsidR="00E317D3" w:rsidRPr="0065752E" w:rsidRDefault="00E317D3" w:rsidP="00E1114F">
            <w:pPr>
              <w:spacing w:line="228" w:lineRule="auto"/>
              <w:rPr>
                <w:rFonts w:cs="Arial"/>
                <w:bCs/>
                <w:spacing w:val="-3"/>
                <w:sz w:val="17"/>
                <w:szCs w:val="17"/>
                <w:lang w:val="ru"/>
              </w:rPr>
            </w:pPr>
            <w:r w:rsidRPr="0065752E">
              <w:rPr>
                <w:rFonts w:cs="Arial"/>
                <w:spacing w:val="-3"/>
                <w:sz w:val="17"/>
                <w:szCs w:val="17"/>
                <w:lang w:val="ru"/>
              </w:rPr>
              <w:t xml:space="preserve">В ходатайстве должны быть описаны акты незаконного домогательства, совершенные в отношении защищаемого лица/лиц со стороны ответчика. Если суд откажет в выдаче временного приказа, то у лица, подавшего ходатайство, есть 14 дней, чтобы подать исправленную жалобу. Податель заявления может попросить судебного секретаря, чтобы документы были вручены ответчику сотрудниками правоохранительных органов или договориться о вручении другими законными способами. Окончательное слушание может быть проведено при очном присутствии, по телефону или онлайн, если об этом было запрошено за 3 рабочих дня суда до дня проведения слушания. В случае удовлетворения ходатайства срок действия окончательного приказа не может превышать одного (1) года. Временный AHPO </w:t>
            </w:r>
            <w:r w:rsidRPr="0065752E">
              <w:rPr>
                <w:rFonts w:cs="Arial"/>
                <w:b/>
                <w:bCs/>
                <w:spacing w:val="-3"/>
                <w:sz w:val="17"/>
                <w:szCs w:val="17"/>
                <w:lang w:val="ru"/>
              </w:rPr>
              <w:t>не может</w:t>
            </w:r>
            <w:r w:rsidRPr="0065752E">
              <w:rPr>
                <w:rFonts w:cs="Arial"/>
                <w:spacing w:val="-3"/>
                <w:sz w:val="17"/>
                <w:szCs w:val="17"/>
                <w:lang w:val="ru"/>
              </w:rPr>
              <w:t xml:space="preserve"> быть выдан, если заявитель ранее дважды (2 раза) подавал заявления против ответчика, но не смог получить окончательный AHPO.</w:t>
            </w:r>
          </w:p>
        </w:tc>
      </w:tr>
      <w:tr w:rsidR="00E317D3" w:rsidRPr="00DC5DEE" w14:paraId="79DB004E" w14:textId="77777777" w:rsidTr="00845FBB">
        <w:trPr>
          <w:trHeight w:val="314"/>
        </w:trPr>
        <w:tc>
          <w:tcPr>
            <w:tcW w:w="2227" w:type="dxa"/>
            <w:tcBorders>
              <w:top w:val="single" w:sz="4" w:space="0" w:color="auto"/>
              <w:left w:val="single" w:sz="4" w:space="0" w:color="auto"/>
              <w:bottom w:val="single" w:sz="4" w:space="0" w:color="auto"/>
            </w:tcBorders>
          </w:tcPr>
          <w:p w14:paraId="6EC4D412" w14:textId="77777777" w:rsidR="00E317D3" w:rsidRDefault="00E317D3" w:rsidP="00E1114F">
            <w:pPr>
              <w:spacing w:line="228" w:lineRule="auto"/>
              <w:jc w:val="center"/>
              <w:rPr>
                <w:rFonts w:cs="Arial"/>
                <w:b/>
                <w:sz w:val="19"/>
                <w:szCs w:val="19"/>
              </w:rPr>
            </w:pPr>
            <w:r>
              <w:rPr>
                <w:rFonts w:cs="Arial"/>
                <w:b/>
                <w:bCs/>
                <w:sz w:val="19"/>
                <w:szCs w:val="19"/>
                <w:lang w:val="ru"/>
              </w:rPr>
              <w:t>Сколько это стоит?</w:t>
            </w:r>
          </w:p>
          <w:p w14:paraId="1008B432" w14:textId="77777777" w:rsidR="00E317D3" w:rsidRDefault="00E317D3" w:rsidP="00E1114F">
            <w:pPr>
              <w:spacing w:line="228" w:lineRule="auto"/>
              <w:jc w:val="center"/>
              <w:rPr>
                <w:rFonts w:cs="Arial"/>
                <w:b/>
                <w:sz w:val="19"/>
                <w:szCs w:val="19"/>
              </w:rPr>
            </w:pPr>
          </w:p>
          <w:p w14:paraId="38F5AD2B" w14:textId="77777777" w:rsidR="00E317D3" w:rsidRPr="00E73E55" w:rsidRDefault="00E317D3" w:rsidP="00E1114F">
            <w:pPr>
              <w:spacing w:line="228" w:lineRule="auto"/>
              <w:jc w:val="center"/>
              <w:rPr>
                <w:rFonts w:cs="Arial"/>
                <w:b/>
                <w:sz w:val="19"/>
                <w:szCs w:val="19"/>
              </w:rPr>
            </w:pPr>
            <w:r>
              <w:rPr>
                <w:rFonts w:cs="Arial"/>
                <w:sz w:val="16"/>
                <w:szCs w:val="19"/>
                <w:lang w:val="ru"/>
              </w:rPr>
              <w:t>RCW 7.105.105(9)</w:t>
            </w:r>
          </w:p>
        </w:tc>
        <w:tc>
          <w:tcPr>
            <w:tcW w:w="8640" w:type="dxa"/>
            <w:tcBorders>
              <w:right w:val="single" w:sz="4" w:space="0" w:color="auto"/>
            </w:tcBorders>
          </w:tcPr>
          <w:p w14:paraId="44011DA4" w14:textId="2B6E408A" w:rsidR="00E317D3" w:rsidRPr="005F5204" w:rsidRDefault="00E317D3" w:rsidP="00E1114F">
            <w:pPr>
              <w:spacing w:line="228" w:lineRule="auto"/>
              <w:rPr>
                <w:rFonts w:cs="Arial"/>
                <w:sz w:val="17"/>
                <w:szCs w:val="17"/>
                <w:lang w:val="ru"/>
              </w:rPr>
            </w:pPr>
            <w:r w:rsidRPr="005F5204">
              <w:rPr>
                <w:rFonts w:cs="Arial"/>
                <w:sz w:val="17"/>
                <w:szCs w:val="17"/>
                <w:lang w:val="ru"/>
              </w:rPr>
              <w:t>Сборы за подачу заявления различаются, и могут применяться дополнительные расходы. Плата должна быть отменена, если вы не можете ее оплатить или ищете защиту от домашнего насилия, сексуального поведения или проникновения без согласия или сексуального преступления, преследования, преступления на почве ненависти, или единичного акта насилия или угрозы насилия, включая злонамеренную и преднамеренную угрозу, или наличие огнестрельного оружия/иного оружия, что вызвало сильное эмоциональное потрясение.</w:t>
            </w:r>
          </w:p>
        </w:tc>
      </w:tr>
      <w:tr w:rsidR="00E317D3" w:rsidRPr="00DC5DEE" w14:paraId="7D1B89DB" w14:textId="77777777" w:rsidTr="00845FBB">
        <w:trPr>
          <w:trHeight w:val="260"/>
        </w:trPr>
        <w:tc>
          <w:tcPr>
            <w:tcW w:w="2227" w:type="dxa"/>
            <w:tcBorders>
              <w:top w:val="single" w:sz="4" w:space="0" w:color="auto"/>
              <w:left w:val="single" w:sz="4" w:space="0" w:color="auto"/>
              <w:bottom w:val="single" w:sz="4" w:space="0" w:color="auto"/>
            </w:tcBorders>
          </w:tcPr>
          <w:p w14:paraId="61A7A778" w14:textId="77777777" w:rsidR="00E317D3" w:rsidRDefault="00E317D3" w:rsidP="00E1114F">
            <w:pPr>
              <w:spacing w:line="228" w:lineRule="auto"/>
              <w:jc w:val="center"/>
              <w:rPr>
                <w:rFonts w:cs="Arial"/>
                <w:b/>
                <w:sz w:val="19"/>
                <w:szCs w:val="19"/>
              </w:rPr>
            </w:pPr>
            <w:r>
              <w:rPr>
                <w:rFonts w:cs="Arial"/>
                <w:b/>
                <w:bCs/>
                <w:sz w:val="19"/>
                <w:szCs w:val="19"/>
                <w:lang w:val="ru"/>
              </w:rPr>
              <w:t>Как продлить AHPO?</w:t>
            </w:r>
          </w:p>
          <w:p w14:paraId="77D09F9A" w14:textId="77777777" w:rsidR="00E317D3" w:rsidRDefault="00E317D3" w:rsidP="00E1114F">
            <w:pPr>
              <w:spacing w:line="228" w:lineRule="auto"/>
              <w:jc w:val="center"/>
              <w:rPr>
                <w:rFonts w:cs="Arial"/>
                <w:b/>
                <w:sz w:val="19"/>
                <w:szCs w:val="19"/>
              </w:rPr>
            </w:pPr>
          </w:p>
          <w:p w14:paraId="1987BE33" w14:textId="77777777" w:rsidR="00E317D3" w:rsidRPr="00E73E55" w:rsidRDefault="00E317D3" w:rsidP="00E1114F">
            <w:pPr>
              <w:spacing w:line="228" w:lineRule="auto"/>
              <w:jc w:val="center"/>
              <w:rPr>
                <w:rFonts w:cs="Arial"/>
                <w:b/>
                <w:sz w:val="19"/>
                <w:szCs w:val="19"/>
              </w:rPr>
            </w:pPr>
            <w:r>
              <w:rPr>
                <w:rFonts w:cs="Arial"/>
                <w:sz w:val="16"/>
                <w:szCs w:val="19"/>
                <w:lang w:val="ru"/>
              </w:rPr>
              <w:t>RCW 7.105.405</w:t>
            </w:r>
          </w:p>
        </w:tc>
        <w:tc>
          <w:tcPr>
            <w:tcW w:w="8640" w:type="dxa"/>
            <w:tcBorders>
              <w:right w:val="single" w:sz="4" w:space="0" w:color="auto"/>
            </w:tcBorders>
          </w:tcPr>
          <w:p w14:paraId="079869B2" w14:textId="5A0C15DC" w:rsidR="00E317D3" w:rsidRPr="005F5204" w:rsidRDefault="00E317D3" w:rsidP="00E1114F">
            <w:pPr>
              <w:spacing w:line="228" w:lineRule="auto"/>
              <w:rPr>
                <w:rFonts w:cs="Arial"/>
                <w:sz w:val="17"/>
                <w:szCs w:val="17"/>
                <w:lang w:val="ru"/>
              </w:rPr>
            </w:pPr>
            <w:r w:rsidRPr="005F5204">
              <w:rPr>
                <w:rFonts w:cs="Arial"/>
                <w:sz w:val="17"/>
                <w:szCs w:val="17"/>
                <w:lang w:val="ru"/>
              </w:rPr>
              <w:t>Если окончательный приказ не действует бессрочно, то его можно обновлять несколько раз. Податель заявления обязан подать ходатайство о продлении в течение 90 дней до окончания срока действия приказа. Если защищаемое несовершеннолетнее лицо достигнет возраста 18 лет, пока этот приказ будет оставаться в силе, то несовершеннолетнее лицо может подать заявление о продлении. Если защищаемое несовершеннолетнее лицо достигнет возраста 18 лет по истечении срока действия приказа, то у несовершеннолетнего лица есть 1 год с даты истечения срока действия приказа, чтобы подать заявление о продлении приказа. Необходимо вручить документы ответчику. Защитный приказ будет обновлен, если только ответчик не докажет, что произошли существенные изменения в обстоятельствах и он не продолжит совершать домогательства.</w:t>
            </w:r>
          </w:p>
        </w:tc>
      </w:tr>
      <w:tr w:rsidR="00E317D3" w:rsidRPr="00DC5DEE" w14:paraId="6C206A02" w14:textId="77777777" w:rsidTr="00845FBB">
        <w:trPr>
          <w:trHeight w:val="620"/>
        </w:trPr>
        <w:tc>
          <w:tcPr>
            <w:tcW w:w="2227" w:type="dxa"/>
            <w:tcBorders>
              <w:top w:val="single" w:sz="4" w:space="0" w:color="auto"/>
              <w:left w:val="single" w:sz="4" w:space="0" w:color="auto"/>
              <w:bottom w:val="single" w:sz="4" w:space="0" w:color="auto"/>
            </w:tcBorders>
          </w:tcPr>
          <w:p w14:paraId="24849F9B" w14:textId="77777777" w:rsidR="00E317D3" w:rsidRPr="00DC5DEE" w:rsidRDefault="00E317D3" w:rsidP="00E1114F">
            <w:pPr>
              <w:spacing w:line="228" w:lineRule="auto"/>
              <w:jc w:val="center"/>
              <w:rPr>
                <w:rFonts w:cs="Arial"/>
                <w:b/>
                <w:sz w:val="19"/>
                <w:szCs w:val="19"/>
                <w:lang w:val="ru"/>
              </w:rPr>
            </w:pPr>
            <w:r>
              <w:rPr>
                <w:rFonts w:cs="Arial"/>
                <w:b/>
                <w:bCs/>
                <w:sz w:val="19"/>
                <w:szCs w:val="19"/>
                <w:lang w:val="ru"/>
              </w:rPr>
              <w:lastRenderedPageBreak/>
              <w:t>Как можно изменить или прекратить действие AHPO?</w:t>
            </w:r>
          </w:p>
          <w:p w14:paraId="0EEBB954" w14:textId="77777777" w:rsidR="00E317D3" w:rsidRPr="0065752E" w:rsidRDefault="00E317D3" w:rsidP="00E1114F">
            <w:pPr>
              <w:spacing w:line="228" w:lineRule="auto"/>
              <w:jc w:val="center"/>
              <w:rPr>
                <w:rFonts w:cs="Arial"/>
                <w:b/>
                <w:sz w:val="12"/>
                <w:szCs w:val="12"/>
                <w:lang w:val="ru"/>
              </w:rPr>
            </w:pPr>
          </w:p>
          <w:p w14:paraId="043191F4" w14:textId="77777777" w:rsidR="00E317D3" w:rsidRPr="00E73E55" w:rsidRDefault="00E317D3" w:rsidP="00E1114F">
            <w:pPr>
              <w:spacing w:line="228" w:lineRule="auto"/>
              <w:jc w:val="center"/>
              <w:rPr>
                <w:rFonts w:cs="Arial"/>
                <w:b/>
                <w:sz w:val="19"/>
                <w:szCs w:val="19"/>
              </w:rPr>
            </w:pPr>
            <w:r>
              <w:rPr>
                <w:rFonts w:cs="Arial"/>
                <w:sz w:val="16"/>
                <w:szCs w:val="19"/>
                <w:lang w:val="ru"/>
              </w:rPr>
              <w:t>RCW 7.105.500</w:t>
            </w:r>
          </w:p>
        </w:tc>
        <w:tc>
          <w:tcPr>
            <w:tcW w:w="8640" w:type="dxa"/>
            <w:tcBorders>
              <w:right w:val="single" w:sz="4" w:space="0" w:color="auto"/>
            </w:tcBorders>
          </w:tcPr>
          <w:p w14:paraId="7CB8E739" w14:textId="77777777" w:rsidR="00E317D3" w:rsidRPr="005F5204" w:rsidRDefault="00E317D3" w:rsidP="00E1114F">
            <w:pPr>
              <w:spacing w:line="228" w:lineRule="auto"/>
              <w:rPr>
                <w:rFonts w:cs="Arial"/>
                <w:sz w:val="17"/>
                <w:szCs w:val="17"/>
              </w:rPr>
            </w:pPr>
            <w:r w:rsidRPr="005F5204">
              <w:rPr>
                <w:rFonts w:cs="Arial"/>
                <w:sz w:val="17"/>
                <w:szCs w:val="17"/>
                <w:lang w:val="ru"/>
              </w:rPr>
              <w:t>Податель заявления может в любое время подать ходатайство о прекращении или изменении приказа.</w:t>
            </w:r>
          </w:p>
          <w:p w14:paraId="5C8B6EA4" w14:textId="0F930B89" w:rsidR="00E317D3" w:rsidRPr="005F5204" w:rsidRDefault="00E317D3" w:rsidP="00E1114F">
            <w:pPr>
              <w:spacing w:line="228" w:lineRule="auto"/>
              <w:rPr>
                <w:sz w:val="17"/>
                <w:szCs w:val="17"/>
                <w:lang w:val="ru"/>
              </w:rPr>
            </w:pPr>
            <w:r w:rsidRPr="005F5204">
              <w:rPr>
                <w:rFonts w:cs="Arial"/>
                <w:sz w:val="17"/>
                <w:szCs w:val="17"/>
                <w:lang w:val="ru"/>
              </w:rPr>
              <w:t xml:space="preserve">Ответчик может подать ходатайство о прекращении или изменении окончательного приказа не чаще 1 раза за любой период в 12 месяцев после того, как приказ был выдан. Слушание будет назначено только в том случае, если, основываясь на ходатайстве и ответных декларациях, суд сочтет, что имеется причина для изменения или прекращения приказа. </w:t>
            </w:r>
          </w:p>
        </w:tc>
      </w:tr>
      <w:tr w:rsidR="00E317D3" w:rsidRPr="00DC5DEE" w14:paraId="52BE6A06" w14:textId="77777777" w:rsidTr="00C340B5">
        <w:trPr>
          <w:trHeight w:val="350"/>
        </w:trPr>
        <w:tc>
          <w:tcPr>
            <w:tcW w:w="2227" w:type="dxa"/>
            <w:tcBorders>
              <w:top w:val="single" w:sz="4" w:space="0" w:color="auto"/>
              <w:left w:val="single" w:sz="4" w:space="0" w:color="auto"/>
              <w:bottom w:val="single" w:sz="4" w:space="0" w:color="auto"/>
            </w:tcBorders>
          </w:tcPr>
          <w:p w14:paraId="328FC62A" w14:textId="77777777" w:rsidR="00E317D3" w:rsidRPr="00DC5DEE" w:rsidRDefault="00E317D3" w:rsidP="00E1114F">
            <w:pPr>
              <w:spacing w:line="228" w:lineRule="auto"/>
              <w:jc w:val="center"/>
              <w:rPr>
                <w:rFonts w:cs="Arial"/>
                <w:b/>
                <w:sz w:val="19"/>
                <w:szCs w:val="19"/>
                <w:lang w:val="ru"/>
              </w:rPr>
            </w:pPr>
            <w:r>
              <w:rPr>
                <w:rFonts w:cs="Arial"/>
                <w:b/>
                <w:bCs/>
                <w:sz w:val="19"/>
                <w:szCs w:val="19"/>
                <w:lang w:val="ru"/>
              </w:rPr>
              <w:t>Что произойдет при нарушении AHPO?</w:t>
            </w:r>
          </w:p>
          <w:p w14:paraId="50B2016A" w14:textId="77777777" w:rsidR="00E317D3" w:rsidRPr="00DC5DEE" w:rsidRDefault="00E317D3" w:rsidP="00E1114F">
            <w:pPr>
              <w:spacing w:line="228" w:lineRule="auto"/>
              <w:jc w:val="center"/>
              <w:rPr>
                <w:rFonts w:cs="Arial"/>
                <w:b/>
                <w:sz w:val="19"/>
                <w:szCs w:val="19"/>
                <w:lang w:val="ru"/>
              </w:rPr>
            </w:pPr>
          </w:p>
          <w:p w14:paraId="57ED1646" w14:textId="77777777" w:rsidR="00E317D3" w:rsidRPr="00B62FFC" w:rsidRDefault="00E317D3" w:rsidP="00E1114F">
            <w:pPr>
              <w:spacing w:line="228" w:lineRule="auto"/>
              <w:jc w:val="center"/>
              <w:rPr>
                <w:rFonts w:cs="Arial"/>
                <w:b/>
                <w:sz w:val="19"/>
                <w:szCs w:val="19"/>
              </w:rPr>
            </w:pPr>
            <w:r>
              <w:rPr>
                <w:rFonts w:cs="Arial"/>
                <w:sz w:val="16"/>
                <w:szCs w:val="19"/>
                <w:lang w:val="ru"/>
              </w:rPr>
              <w:t>RCW 7.105.455</w:t>
            </w:r>
          </w:p>
        </w:tc>
        <w:tc>
          <w:tcPr>
            <w:tcW w:w="8640" w:type="dxa"/>
            <w:tcBorders>
              <w:right w:val="single" w:sz="4" w:space="0" w:color="auto"/>
            </w:tcBorders>
          </w:tcPr>
          <w:p w14:paraId="3D7C624F" w14:textId="0C27B6AA" w:rsidR="00E317D3" w:rsidRPr="0065752E" w:rsidRDefault="00E317D3" w:rsidP="00E1114F">
            <w:pPr>
              <w:spacing w:line="228" w:lineRule="auto"/>
              <w:rPr>
                <w:rFonts w:cs="Arial"/>
                <w:spacing w:val="-1"/>
                <w:sz w:val="17"/>
                <w:szCs w:val="17"/>
                <w:lang w:val="ru"/>
              </w:rPr>
            </w:pPr>
            <w:r w:rsidRPr="0065752E">
              <w:rPr>
                <w:rFonts w:cs="Arial"/>
                <w:spacing w:val="-1"/>
                <w:sz w:val="17"/>
                <w:szCs w:val="17"/>
                <w:lang w:val="ru"/>
              </w:rPr>
              <w:t>Ответчики старше 18 лет могут быть арестованы и подвергнуты уголовному преследованию за умышленное невыполнение положений «не причинять вреда», «исключать контакт и держаться подальше» и «не вмешиваться в дела, касающиеся домашних животных». Ответчики в возрасте до 18 лет могут быть привлечены к ответственности за проявление неуважения к суду только за умышленное невыполнение условий приказа, и суд может наложить санкции за умышленное невыполнение тех же положений.</w:t>
            </w:r>
          </w:p>
          <w:p w14:paraId="67D4333C" w14:textId="6B53FD19" w:rsidR="00E317D3" w:rsidRPr="005F5204" w:rsidRDefault="00E317D3" w:rsidP="00E1114F">
            <w:pPr>
              <w:spacing w:line="228" w:lineRule="auto"/>
              <w:rPr>
                <w:rFonts w:cs="Arial"/>
                <w:sz w:val="17"/>
                <w:szCs w:val="17"/>
                <w:lang w:val="ru"/>
              </w:rPr>
            </w:pPr>
            <w:r w:rsidRPr="005F5204">
              <w:rPr>
                <w:rFonts w:cs="Arial"/>
                <w:sz w:val="17"/>
                <w:szCs w:val="17"/>
                <w:lang w:val="ru"/>
              </w:rPr>
              <w:t xml:space="preserve">Наличие доступа к огнестрельному оружию или владение таким оружием в то время, когда действует </w:t>
            </w:r>
            <w:r w:rsidRPr="005F5204">
              <w:rPr>
                <w:rFonts w:cs="Arial"/>
                <w:i/>
                <w:iCs/>
                <w:sz w:val="17"/>
                <w:szCs w:val="17"/>
                <w:lang w:val="ru"/>
              </w:rPr>
              <w:t xml:space="preserve">Приказ о сдаче оружия и запрете на владение оружием </w:t>
            </w:r>
            <w:r w:rsidRPr="005F5204">
              <w:rPr>
                <w:rFonts w:cs="Arial"/>
                <w:sz w:val="17"/>
                <w:szCs w:val="17"/>
                <w:lang w:val="ru"/>
              </w:rPr>
              <w:t>может привести к аресту и уголовному или гражданскому наказанию.</w:t>
            </w:r>
          </w:p>
        </w:tc>
      </w:tr>
    </w:tbl>
    <w:p w14:paraId="1D97113D" w14:textId="77777777" w:rsidR="00EF1E49" w:rsidRPr="0065752E" w:rsidRDefault="00EF1E49" w:rsidP="00E1114F">
      <w:pPr>
        <w:spacing w:line="228" w:lineRule="auto"/>
        <w:rPr>
          <w:sz w:val="6"/>
          <w:szCs w:val="6"/>
          <w:lang w:val="ru"/>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8712"/>
      </w:tblGrid>
      <w:tr w:rsidR="00E317D3" w:rsidRPr="00F52BC8" w14:paraId="65E16993" w14:textId="77777777" w:rsidTr="0065752E">
        <w:trPr>
          <w:trHeight w:val="323"/>
        </w:trPr>
        <w:tc>
          <w:tcPr>
            <w:tcW w:w="2227" w:type="dxa"/>
            <w:tcBorders>
              <w:top w:val="single" w:sz="4" w:space="0" w:color="auto"/>
              <w:left w:val="single" w:sz="4" w:space="0" w:color="auto"/>
              <w:bottom w:val="single" w:sz="4" w:space="0" w:color="auto"/>
            </w:tcBorders>
            <w:vAlign w:val="center"/>
          </w:tcPr>
          <w:p w14:paraId="477D0BAE" w14:textId="77777777" w:rsidR="00E317D3" w:rsidRPr="00E75B06" w:rsidRDefault="00E317D3" w:rsidP="00E1114F">
            <w:pPr>
              <w:spacing w:line="228" w:lineRule="auto"/>
              <w:jc w:val="center"/>
              <w:rPr>
                <w:sz w:val="19"/>
                <w:szCs w:val="19"/>
              </w:rPr>
            </w:pPr>
            <w:r>
              <w:rPr>
                <w:b/>
                <w:bCs/>
                <w:sz w:val="32"/>
                <w:szCs w:val="32"/>
                <w:lang w:val="ru"/>
              </w:rPr>
              <w:t>SPO</w:t>
            </w:r>
          </w:p>
        </w:tc>
        <w:tc>
          <w:tcPr>
            <w:tcW w:w="8640" w:type="dxa"/>
            <w:tcBorders>
              <w:bottom w:val="single" w:sz="4" w:space="0" w:color="auto"/>
            </w:tcBorders>
            <w:vAlign w:val="center"/>
          </w:tcPr>
          <w:p w14:paraId="2335E6BB" w14:textId="77777777" w:rsidR="00E317D3" w:rsidRPr="00F52BC8" w:rsidRDefault="00E317D3" w:rsidP="00E1114F">
            <w:pPr>
              <w:spacing w:line="228" w:lineRule="auto"/>
              <w:jc w:val="center"/>
              <w:rPr>
                <w:sz w:val="22"/>
                <w:szCs w:val="22"/>
              </w:rPr>
            </w:pPr>
            <w:r>
              <w:rPr>
                <w:sz w:val="22"/>
                <w:lang w:val="ru"/>
              </w:rPr>
              <w:br w:type="page"/>
            </w:r>
            <w:r>
              <w:rPr>
                <w:sz w:val="22"/>
                <w:lang w:val="ru"/>
              </w:rPr>
              <w:br w:type="page"/>
            </w:r>
            <w:r>
              <w:rPr>
                <w:sz w:val="22"/>
                <w:lang w:val="ru"/>
              </w:rPr>
              <w:br w:type="page"/>
            </w:r>
            <w:r>
              <w:rPr>
                <w:b/>
                <w:bCs/>
                <w:sz w:val="24"/>
                <w:szCs w:val="22"/>
                <w:lang w:val="ru"/>
              </w:rPr>
              <w:t>Защитный приказ в связи с преследованием</w:t>
            </w:r>
          </w:p>
        </w:tc>
      </w:tr>
      <w:tr w:rsidR="00E317D3" w:rsidRPr="00DC5DEE" w14:paraId="16EC9B1B" w14:textId="77777777" w:rsidTr="00C340B5">
        <w:trPr>
          <w:trHeight w:val="1502"/>
        </w:trPr>
        <w:tc>
          <w:tcPr>
            <w:tcW w:w="2227" w:type="dxa"/>
            <w:tcBorders>
              <w:top w:val="single" w:sz="4" w:space="0" w:color="auto"/>
              <w:left w:val="single" w:sz="4" w:space="0" w:color="auto"/>
              <w:bottom w:val="single" w:sz="4" w:space="0" w:color="auto"/>
            </w:tcBorders>
          </w:tcPr>
          <w:p w14:paraId="139C1DD9" w14:textId="77777777" w:rsidR="00E317D3" w:rsidRDefault="00E317D3" w:rsidP="00E1114F">
            <w:pPr>
              <w:spacing w:line="228" w:lineRule="auto"/>
              <w:jc w:val="center"/>
              <w:rPr>
                <w:rFonts w:cs="Arial"/>
                <w:b/>
                <w:sz w:val="19"/>
                <w:szCs w:val="19"/>
              </w:rPr>
            </w:pPr>
            <w:r>
              <w:rPr>
                <w:rFonts w:cs="Arial"/>
                <w:b/>
                <w:bCs/>
                <w:sz w:val="19"/>
                <w:szCs w:val="19"/>
                <w:lang w:val="ru"/>
              </w:rPr>
              <w:t>Кто может получить SPO?</w:t>
            </w:r>
          </w:p>
          <w:p w14:paraId="6731C175" w14:textId="77777777" w:rsidR="00E317D3" w:rsidRDefault="00E317D3" w:rsidP="00E1114F">
            <w:pPr>
              <w:spacing w:line="228" w:lineRule="auto"/>
              <w:jc w:val="center"/>
              <w:rPr>
                <w:rFonts w:cs="Arial"/>
                <w:b/>
                <w:sz w:val="19"/>
                <w:szCs w:val="19"/>
              </w:rPr>
            </w:pPr>
          </w:p>
          <w:p w14:paraId="7AD7851C" w14:textId="77777777" w:rsidR="00E317D3" w:rsidRPr="00E73E55" w:rsidRDefault="00E317D3" w:rsidP="00E1114F">
            <w:pPr>
              <w:spacing w:line="228" w:lineRule="auto"/>
              <w:jc w:val="center"/>
              <w:rPr>
                <w:rFonts w:cs="Arial"/>
                <w:b/>
                <w:sz w:val="19"/>
                <w:szCs w:val="19"/>
              </w:rPr>
            </w:pPr>
            <w:r>
              <w:rPr>
                <w:rFonts w:cs="Arial"/>
                <w:sz w:val="16"/>
                <w:szCs w:val="19"/>
                <w:lang w:val="ru"/>
              </w:rPr>
              <w:t>RCW 7.105.100</w:t>
            </w:r>
          </w:p>
          <w:p w14:paraId="391A7AAF" w14:textId="77777777" w:rsidR="00E317D3" w:rsidRPr="00E73E55" w:rsidRDefault="00E317D3" w:rsidP="00E1114F">
            <w:pPr>
              <w:spacing w:line="228" w:lineRule="auto"/>
              <w:jc w:val="center"/>
              <w:rPr>
                <w:rFonts w:cs="Arial"/>
                <w:b/>
                <w:sz w:val="19"/>
                <w:szCs w:val="19"/>
              </w:rPr>
            </w:pPr>
          </w:p>
        </w:tc>
        <w:tc>
          <w:tcPr>
            <w:tcW w:w="8640" w:type="dxa"/>
            <w:tcBorders>
              <w:bottom w:val="single" w:sz="4" w:space="0" w:color="auto"/>
            </w:tcBorders>
          </w:tcPr>
          <w:p w14:paraId="47E15AA0" w14:textId="77777777" w:rsidR="00E317D3" w:rsidRPr="005F5204" w:rsidRDefault="00E317D3" w:rsidP="00E1114F">
            <w:pPr>
              <w:numPr>
                <w:ilvl w:val="0"/>
                <w:numId w:val="4"/>
              </w:numPr>
              <w:spacing w:line="228" w:lineRule="auto"/>
              <w:ind w:left="158" w:hanging="158"/>
              <w:rPr>
                <w:rFonts w:cs="Arial"/>
                <w:sz w:val="17"/>
                <w:szCs w:val="17"/>
              </w:rPr>
            </w:pPr>
            <w:r w:rsidRPr="005F5204">
              <w:rPr>
                <w:rFonts w:cs="Arial"/>
                <w:sz w:val="17"/>
                <w:szCs w:val="17"/>
                <w:lang w:val="ru"/>
              </w:rPr>
              <w:t>Лицо в возрасте 15 лет или старше от своего имени или от имени несовершеннолетнего, если они являются родителями, опекунами или лицом, имеющим право опеки.</w:t>
            </w:r>
          </w:p>
          <w:p w14:paraId="2B5E77CE" w14:textId="77777777" w:rsidR="00E317D3" w:rsidRPr="005F5204" w:rsidRDefault="00E317D3" w:rsidP="00E1114F">
            <w:pPr>
              <w:numPr>
                <w:ilvl w:val="0"/>
                <w:numId w:val="4"/>
              </w:numPr>
              <w:spacing w:line="228" w:lineRule="auto"/>
              <w:ind w:left="158" w:hanging="158"/>
              <w:rPr>
                <w:rFonts w:cs="Arial"/>
                <w:sz w:val="17"/>
                <w:szCs w:val="17"/>
              </w:rPr>
            </w:pPr>
            <w:r w:rsidRPr="005F5204">
              <w:rPr>
                <w:rFonts w:cs="Arial"/>
                <w:sz w:val="17"/>
                <w:szCs w:val="17"/>
                <w:lang w:val="ru"/>
              </w:rPr>
              <w:t>Лицо в возрасте от 15 до 17 лет от своего имени или от имени несовершеннолетнего члена семьи или домохозяйства, если несовершеннолетнее лицо согласится на это.</w:t>
            </w:r>
          </w:p>
          <w:p w14:paraId="6226DED8" w14:textId="77777777" w:rsidR="00E317D3" w:rsidRPr="005F5204" w:rsidRDefault="00E317D3" w:rsidP="00E1114F">
            <w:pPr>
              <w:numPr>
                <w:ilvl w:val="0"/>
                <w:numId w:val="4"/>
              </w:numPr>
              <w:spacing w:line="228" w:lineRule="auto"/>
              <w:ind w:left="162" w:hanging="162"/>
              <w:rPr>
                <w:sz w:val="17"/>
                <w:szCs w:val="17"/>
              </w:rPr>
            </w:pPr>
            <w:r w:rsidRPr="005F5204">
              <w:rPr>
                <w:rFonts w:cs="Arial"/>
                <w:sz w:val="17"/>
                <w:szCs w:val="17"/>
                <w:lang w:val="ru"/>
              </w:rPr>
              <w:t>Заинтересованное лицо от имени беззащитного взрослого.</w:t>
            </w:r>
          </w:p>
          <w:p w14:paraId="083FE97A" w14:textId="642182C7" w:rsidR="00E317D3" w:rsidRPr="005F5204" w:rsidRDefault="00E317D3" w:rsidP="00E1114F">
            <w:pPr>
              <w:numPr>
                <w:ilvl w:val="0"/>
                <w:numId w:val="4"/>
              </w:numPr>
              <w:spacing w:line="228" w:lineRule="auto"/>
              <w:ind w:left="162" w:hanging="162"/>
              <w:rPr>
                <w:sz w:val="17"/>
                <w:szCs w:val="17"/>
                <w:lang w:val="ru"/>
              </w:rPr>
            </w:pPr>
            <w:r w:rsidRPr="005F5204">
              <w:rPr>
                <w:rFonts w:cs="Arial"/>
                <w:sz w:val="17"/>
                <w:szCs w:val="17"/>
                <w:lang w:val="ru"/>
              </w:rPr>
              <w:t>Заинтересованное лицо от имени совершеннолетнего лица, которое не попадает в категорию беззащитных взрослых, но которое не может подать заявление самостоятельно. Необходимо продемонстрировать, что податель заявления заинтересован в благополучии совершеннолетнего лица и что судебное вмешательство является необходимым.</w:t>
            </w:r>
          </w:p>
        </w:tc>
      </w:tr>
      <w:tr w:rsidR="00E317D3" w:rsidRPr="00DC5DEE" w14:paraId="15EBAE0C" w14:textId="77777777" w:rsidTr="00C340B5">
        <w:trPr>
          <w:trHeight w:val="1052"/>
        </w:trPr>
        <w:tc>
          <w:tcPr>
            <w:tcW w:w="2227" w:type="dxa"/>
            <w:tcBorders>
              <w:top w:val="single" w:sz="4" w:space="0" w:color="auto"/>
              <w:left w:val="single" w:sz="4" w:space="0" w:color="auto"/>
              <w:bottom w:val="single" w:sz="4" w:space="0" w:color="auto"/>
            </w:tcBorders>
          </w:tcPr>
          <w:p w14:paraId="0E070D9D" w14:textId="77777777" w:rsidR="00E317D3" w:rsidRPr="00DC5DEE" w:rsidRDefault="00E317D3" w:rsidP="00E1114F">
            <w:pPr>
              <w:spacing w:line="228" w:lineRule="auto"/>
              <w:jc w:val="center"/>
              <w:rPr>
                <w:rFonts w:cs="Arial"/>
                <w:b/>
                <w:sz w:val="19"/>
                <w:szCs w:val="19"/>
                <w:lang w:val="ru"/>
              </w:rPr>
            </w:pPr>
            <w:r>
              <w:rPr>
                <w:rFonts w:cs="Arial"/>
                <w:b/>
                <w:bCs/>
                <w:sz w:val="19"/>
                <w:szCs w:val="19"/>
                <w:lang w:val="ru"/>
              </w:rPr>
              <w:t>Что может сделать SPO?</w:t>
            </w:r>
          </w:p>
          <w:p w14:paraId="43E7F02D" w14:textId="77777777" w:rsidR="00E317D3" w:rsidRPr="00DC5DEE" w:rsidRDefault="00E317D3" w:rsidP="00E1114F">
            <w:pPr>
              <w:spacing w:line="228" w:lineRule="auto"/>
              <w:rPr>
                <w:rFonts w:cs="Arial"/>
                <w:b/>
                <w:sz w:val="19"/>
                <w:szCs w:val="19"/>
                <w:lang w:val="ru"/>
              </w:rPr>
            </w:pPr>
          </w:p>
          <w:p w14:paraId="33F5B934" w14:textId="77777777" w:rsidR="00E317D3" w:rsidRPr="00DC5DEE" w:rsidRDefault="00E317D3" w:rsidP="00E1114F">
            <w:pPr>
              <w:spacing w:line="228" w:lineRule="auto"/>
              <w:jc w:val="center"/>
              <w:rPr>
                <w:rFonts w:cs="Arial"/>
                <w:sz w:val="16"/>
                <w:szCs w:val="19"/>
                <w:lang w:val="ru"/>
              </w:rPr>
            </w:pPr>
            <w:r>
              <w:rPr>
                <w:rFonts w:cs="Arial"/>
                <w:sz w:val="16"/>
                <w:szCs w:val="19"/>
                <w:lang w:val="ru"/>
              </w:rPr>
              <w:t>RCW 7.105.310</w:t>
            </w:r>
          </w:p>
          <w:p w14:paraId="74CEC4F9" w14:textId="77777777" w:rsidR="00E317D3" w:rsidRPr="00DC5DEE" w:rsidRDefault="00E317D3" w:rsidP="00E1114F">
            <w:pPr>
              <w:spacing w:line="228" w:lineRule="auto"/>
              <w:jc w:val="center"/>
              <w:rPr>
                <w:rFonts w:cs="Arial"/>
                <w:b/>
                <w:sz w:val="19"/>
                <w:szCs w:val="19"/>
                <w:lang w:val="ru"/>
              </w:rPr>
            </w:pPr>
          </w:p>
        </w:tc>
        <w:tc>
          <w:tcPr>
            <w:tcW w:w="8640" w:type="dxa"/>
            <w:tcBorders>
              <w:bottom w:val="single" w:sz="4" w:space="0" w:color="auto"/>
            </w:tcBorders>
          </w:tcPr>
          <w:p w14:paraId="3B67706E" w14:textId="77777777" w:rsidR="00E317D3" w:rsidRPr="005F5204" w:rsidRDefault="00E317D3" w:rsidP="00E1114F">
            <w:pPr>
              <w:numPr>
                <w:ilvl w:val="0"/>
                <w:numId w:val="2"/>
              </w:numPr>
              <w:tabs>
                <w:tab w:val="clear" w:pos="720"/>
                <w:tab w:val="num" w:pos="0"/>
              </w:tabs>
              <w:spacing w:line="228" w:lineRule="auto"/>
              <w:ind w:left="162" w:hanging="180"/>
              <w:rPr>
                <w:rFonts w:cs="Arial"/>
                <w:sz w:val="17"/>
                <w:szCs w:val="17"/>
                <w:lang w:val="ru"/>
              </w:rPr>
            </w:pPr>
            <w:r w:rsidRPr="005F5204">
              <w:rPr>
                <w:rFonts w:cs="Arial"/>
                <w:sz w:val="17"/>
                <w:szCs w:val="17"/>
                <w:lang w:val="ru"/>
              </w:rPr>
              <w:t>Запретить любой тип контакта, включая киберпреследования, и удовлетворять конкретные потребности затронутого лица.</w:t>
            </w:r>
          </w:p>
          <w:p w14:paraId="0A50FC10" w14:textId="56C0FC1B" w:rsidR="00E317D3" w:rsidRPr="005F5204" w:rsidRDefault="00E317D3" w:rsidP="00E1114F">
            <w:pPr>
              <w:numPr>
                <w:ilvl w:val="0"/>
                <w:numId w:val="5"/>
              </w:numPr>
              <w:tabs>
                <w:tab w:val="left" w:pos="162"/>
              </w:tabs>
              <w:spacing w:line="228" w:lineRule="auto"/>
              <w:ind w:left="162" w:hanging="162"/>
              <w:rPr>
                <w:rFonts w:cs="Arial"/>
                <w:sz w:val="17"/>
                <w:szCs w:val="17"/>
                <w:lang w:val="ru"/>
              </w:rPr>
            </w:pPr>
            <w:r w:rsidRPr="005F5204">
              <w:rPr>
                <w:rFonts w:cs="Arial"/>
                <w:sz w:val="17"/>
                <w:szCs w:val="17"/>
                <w:lang w:val="ru"/>
              </w:rPr>
              <w:t>Исключить контакт для стороны, на которую наложен запрет, и/или запретить ей умышленно приближаться на определенную дистанцию к месту работы, школе, месту жительства подателя заявления, лично к подателю заявления и т. д.</w:t>
            </w:r>
          </w:p>
          <w:p w14:paraId="5FE2ABF5" w14:textId="37E8678F" w:rsidR="00E317D3" w:rsidRPr="005F5204" w:rsidRDefault="00E317D3" w:rsidP="00E1114F">
            <w:pPr>
              <w:numPr>
                <w:ilvl w:val="0"/>
                <w:numId w:val="5"/>
              </w:numPr>
              <w:tabs>
                <w:tab w:val="left" w:pos="162"/>
              </w:tabs>
              <w:spacing w:line="228" w:lineRule="auto"/>
              <w:ind w:left="162" w:hanging="162"/>
              <w:rPr>
                <w:rFonts w:cs="Arial"/>
                <w:sz w:val="17"/>
                <w:szCs w:val="17"/>
                <w:lang w:val="ru"/>
              </w:rPr>
            </w:pPr>
            <w:r w:rsidRPr="005F5204">
              <w:rPr>
                <w:rFonts w:cs="Arial"/>
                <w:sz w:val="17"/>
                <w:szCs w:val="17"/>
                <w:lang w:val="ru"/>
              </w:rPr>
              <w:t>Приказать сдать оружие и запретить владение огнестрельным оружием, опасным оружием и любые лицензии на скрытое ношение пистолета.</w:t>
            </w:r>
          </w:p>
        </w:tc>
      </w:tr>
      <w:tr w:rsidR="00E317D3" w:rsidRPr="00DC5DEE" w14:paraId="15051020" w14:textId="77777777" w:rsidTr="00EB66AB">
        <w:trPr>
          <w:trHeight w:val="1475"/>
        </w:trPr>
        <w:tc>
          <w:tcPr>
            <w:tcW w:w="2227" w:type="dxa"/>
            <w:tcBorders>
              <w:top w:val="single" w:sz="4" w:space="0" w:color="auto"/>
              <w:left w:val="single" w:sz="4" w:space="0" w:color="auto"/>
              <w:bottom w:val="single" w:sz="4" w:space="0" w:color="auto"/>
            </w:tcBorders>
          </w:tcPr>
          <w:p w14:paraId="2508E5F4" w14:textId="040D6F9D" w:rsidR="00E317D3" w:rsidRDefault="00E317D3" w:rsidP="00E1114F">
            <w:pPr>
              <w:spacing w:line="228" w:lineRule="auto"/>
              <w:jc w:val="center"/>
              <w:rPr>
                <w:rFonts w:cs="Arial"/>
                <w:b/>
                <w:sz w:val="19"/>
                <w:szCs w:val="19"/>
              </w:rPr>
            </w:pPr>
            <w:r>
              <w:rPr>
                <w:rFonts w:cs="Arial"/>
                <w:b/>
                <w:bCs/>
                <w:sz w:val="19"/>
                <w:szCs w:val="19"/>
                <w:lang w:val="ru"/>
              </w:rPr>
              <w:t>Как получить SPO?</w:t>
            </w:r>
          </w:p>
          <w:p w14:paraId="616A952F" w14:textId="77777777" w:rsidR="00E317D3" w:rsidRDefault="00E317D3" w:rsidP="00E1114F">
            <w:pPr>
              <w:spacing w:line="228" w:lineRule="auto"/>
              <w:jc w:val="center"/>
              <w:rPr>
                <w:rFonts w:cs="Arial"/>
                <w:b/>
                <w:sz w:val="19"/>
                <w:szCs w:val="19"/>
              </w:rPr>
            </w:pPr>
          </w:p>
          <w:p w14:paraId="50EA1A38" w14:textId="77777777" w:rsidR="00E317D3" w:rsidRPr="00E63946" w:rsidRDefault="00E317D3" w:rsidP="00E1114F">
            <w:pPr>
              <w:spacing w:line="228" w:lineRule="auto"/>
              <w:jc w:val="center"/>
              <w:rPr>
                <w:rFonts w:cs="Arial"/>
                <w:sz w:val="16"/>
                <w:szCs w:val="19"/>
              </w:rPr>
            </w:pPr>
            <w:r>
              <w:rPr>
                <w:rFonts w:cs="Arial"/>
                <w:sz w:val="16"/>
                <w:szCs w:val="19"/>
                <w:lang w:val="ru"/>
              </w:rPr>
              <w:t>RCW 7.105.100; .200; .205</w:t>
            </w:r>
          </w:p>
          <w:p w14:paraId="3FFCB0A2" w14:textId="77777777" w:rsidR="00E317D3" w:rsidRPr="00E73E55" w:rsidRDefault="00E317D3" w:rsidP="00E1114F">
            <w:pPr>
              <w:spacing w:line="228" w:lineRule="auto"/>
              <w:jc w:val="center"/>
              <w:rPr>
                <w:rFonts w:cs="Arial"/>
                <w:b/>
                <w:sz w:val="19"/>
                <w:szCs w:val="19"/>
              </w:rPr>
            </w:pPr>
          </w:p>
        </w:tc>
        <w:tc>
          <w:tcPr>
            <w:tcW w:w="8640" w:type="dxa"/>
            <w:tcBorders>
              <w:bottom w:val="single" w:sz="4" w:space="0" w:color="auto"/>
            </w:tcBorders>
          </w:tcPr>
          <w:p w14:paraId="5C110BF8" w14:textId="0410824D" w:rsidR="00E317D3" w:rsidRPr="0065752E" w:rsidRDefault="00E317D3" w:rsidP="00E1114F">
            <w:pPr>
              <w:spacing w:line="228" w:lineRule="auto"/>
              <w:rPr>
                <w:rFonts w:cs="Arial"/>
                <w:spacing w:val="-3"/>
                <w:sz w:val="17"/>
                <w:szCs w:val="17"/>
                <w:lang w:val="ru"/>
              </w:rPr>
            </w:pPr>
            <w:r w:rsidRPr="0065752E">
              <w:rPr>
                <w:rFonts w:cs="Arial"/>
                <w:spacing w:val="-3"/>
                <w:sz w:val="17"/>
                <w:szCs w:val="17"/>
                <w:lang w:val="ru"/>
              </w:rPr>
              <w:t>В заявлении должно быть указано, что ответчик преследовал подателя или подателей заявления. Суд либо удовлетворит, либо отклонит запрос о выдаче временного приказа, который будет действовать до 14 дней. Если суд откажет в выдаче временного приказа, то у лица, подавшего ходатайство, есть 14 дней, чтобы подать исправленную жалобу. Податель заявления может попросить судебного секретаря, чтобы документы были вручены ответчику сотрудниками правоохранительных органов или договориться о вручении другими законными способами. Окончательное слушание может быть проведено при очном присутствии, по телефону или онлайн, если об этом было запрошено за 3 рабочих дня суда до дня проведения слушания. На окончательном слушании суд либо откажет в выдаче приказа, либо выдаст приказ. В случае выдачи приказа, он может быть бессрочным или действовать в течение определенного срока.</w:t>
            </w:r>
          </w:p>
        </w:tc>
      </w:tr>
      <w:tr w:rsidR="00E317D3" w:rsidRPr="00965A8E" w14:paraId="0D052609" w14:textId="77777777" w:rsidTr="00C340B5">
        <w:trPr>
          <w:trHeight w:val="170"/>
        </w:trPr>
        <w:tc>
          <w:tcPr>
            <w:tcW w:w="2227" w:type="dxa"/>
            <w:tcBorders>
              <w:top w:val="single" w:sz="4" w:space="0" w:color="auto"/>
              <w:left w:val="single" w:sz="4" w:space="0" w:color="auto"/>
              <w:bottom w:val="single" w:sz="4" w:space="0" w:color="auto"/>
            </w:tcBorders>
          </w:tcPr>
          <w:p w14:paraId="7E4845BB" w14:textId="77777777" w:rsidR="00E317D3" w:rsidRPr="00E73E55" w:rsidRDefault="00E317D3" w:rsidP="00E1114F">
            <w:pPr>
              <w:spacing w:line="228" w:lineRule="auto"/>
              <w:jc w:val="center"/>
              <w:rPr>
                <w:rFonts w:cs="Arial"/>
                <w:b/>
                <w:sz w:val="19"/>
                <w:szCs w:val="19"/>
              </w:rPr>
            </w:pPr>
            <w:r>
              <w:rPr>
                <w:rFonts w:cs="Arial"/>
                <w:b/>
                <w:bCs/>
                <w:sz w:val="19"/>
                <w:szCs w:val="19"/>
                <w:lang w:val="ru"/>
              </w:rPr>
              <w:t>Сколько это стоит?</w:t>
            </w:r>
          </w:p>
        </w:tc>
        <w:tc>
          <w:tcPr>
            <w:tcW w:w="8640" w:type="dxa"/>
            <w:tcBorders>
              <w:bottom w:val="single" w:sz="4" w:space="0" w:color="auto"/>
            </w:tcBorders>
          </w:tcPr>
          <w:p w14:paraId="35A81A49" w14:textId="77777777" w:rsidR="00E317D3" w:rsidRPr="005F5204" w:rsidRDefault="00E317D3" w:rsidP="00E1114F">
            <w:pPr>
              <w:spacing w:line="228" w:lineRule="auto"/>
              <w:rPr>
                <w:rFonts w:cs="Arial"/>
                <w:sz w:val="17"/>
                <w:szCs w:val="17"/>
              </w:rPr>
            </w:pPr>
            <w:r w:rsidRPr="005F5204">
              <w:rPr>
                <w:rFonts w:cs="Arial"/>
                <w:sz w:val="17"/>
                <w:szCs w:val="17"/>
                <w:lang w:val="ru"/>
              </w:rPr>
              <w:t>Это бесплатно.</w:t>
            </w:r>
          </w:p>
        </w:tc>
      </w:tr>
      <w:tr w:rsidR="00E317D3" w:rsidRPr="00DC5DEE" w14:paraId="5F06840E" w14:textId="77777777" w:rsidTr="00845FBB">
        <w:trPr>
          <w:trHeight w:val="289"/>
        </w:trPr>
        <w:tc>
          <w:tcPr>
            <w:tcW w:w="2227" w:type="dxa"/>
            <w:tcBorders>
              <w:top w:val="single" w:sz="4" w:space="0" w:color="auto"/>
              <w:left w:val="single" w:sz="4" w:space="0" w:color="auto"/>
              <w:bottom w:val="single" w:sz="4" w:space="0" w:color="auto"/>
            </w:tcBorders>
          </w:tcPr>
          <w:p w14:paraId="1990CDA3" w14:textId="77777777" w:rsidR="00E317D3" w:rsidRDefault="00E317D3" w:rsidP="00E1114F">
            <w:pPr>
              <w:spacing w:line="228" w:lineRule="auto"/>
              <w:jc w:val="center"/>
              <w:rPr>
                <w:rFonts w:cs="Arial"/>
                <w:b/>
                <w:sz w:val="19"/>
                <w:szCs w:val="19"/>
              </w:rPr>
            </w:pPr>
            <w:r>
              <w:rPr>
                <w:rFonts w:cs="Arial"/>
                <w:b/>
                <w:bCs/>
                <w:sz w:val="19"/>
                <w:szCs w:val="19"/>
                <w:lang w:val="ru"/>
              </w:rPr>
              <w:t>Как продлить SPO?</w:t>
            </w:r>
          </w:p>
          <w:p w14:paraId="632D99B0" w14:textId="77777777" w:rsidR="00E317D3" w:rsidRDefault="00E317D3" w:rsidP="00E1114F">
            <w:pPr>
              <w:spacing w:line="228" w:lineRule="auto"/>
              <w:jc w:val="center"/>
              <w:rPr>
                <w:rFonts w:cs="Arial"/>
                <w:b/>
                <w:sz w:val="19"/>
                <w:szCs w:val="19"/>
              </w:rPr>
            </w:pPr>
          </w:p>
          <w:p w14:paraId="676DECF8" w14:textId="77777777" w:rsidR="00E317D3" w:rsidRPr="00E73E55" w:rsidRDefault="00E317D3" w:rsidP="00E1114F">
            <w:pPr>
              <w:spacing w:line="228" w:lineRule="auto"/>
              <w:jc w:val="center"/>
              <w:rPr>
                <w:rFonts w:cs="Arial"/>
                <w:b/>
                <w:sz w:val="19"/>
                <w:szCs w:val="19"/>
              </w:rPr>
            </w:pPr>
            <w:r>
              <w:rPr>
                <w:rFonts w:cs="Arial"/>
                <w:sz w:val="16"/>
                <w:szCs w:val="19"/>
                <w:lang w:val="ru"/>
              </w:rPr>
              <w:t>RCW 7.105.405</w:t>
            </w:r>
          </w:p>
        </w:tc>
        <w:tc>
          <w:tcPr>
            <w:tcW w:w="8640" w:type="dxa"/>
            <w:tcBorders>
              <w:bottom w:val="single" w:sz="4" w:space="0" w:color="auto"/>
            </w:tcBorders>
          </w:tcPr>
          <w:p w14:paraId="7F28E5D8" w14:textId="7770B681" w:rsidR="00E317D3" w:rsidRPr="005F5204" w:rsidRDefault="00E317D3" w:rsidP="00E1114F">
            <w:pPr>
              <w:spacing w:line="228" w:lineRule="auto"/>
              <w:rPr>
                <w:rFonts w:cs="Arial"/>
                <w:sz w:val="17"/>
                <w:szCs w:val="17"/>
                <w:lang w:val="ru"/>
              </w:rPr>
            </w:pPr>
            <w:r w:rsidRPr="005F5204">
              <w:rPr>
                <w:rFonts w:cs="Arial"/>
                <w:sz w:val="17"/>
                <w:szCs w:val="17"/>
                <w:lang w:val="ru"/>
              </w:rPr>
              <w:t>Если окончательный приказ не действует бессрочно, то его можно обновлять несколько раз. Податель заявления обязан подать ходатайство о продлении в течение 90 дней до окончания срока действия приказа. Если защищаемое несовершеннолетнее лицо достигнет возраста 18 лет, пока этот приказ будет оставаться в силе, то несовершеннолетнее лицо может подать заявление о продлении. Если защищаемое несовершеннолетнее лицо достигнет возраста 18 лет по истечении срока действия приказа, то у несовершеннолетнего лица есть 1 год с даты истечения срока действия приказа, чтобы подать заявление о продлении приказа. Необходимо вручить документы ответчику. Защитный приказ будет обновлен, если только ответчик не докажет, что произошли существенные изменения в обстоятельствах и он не продолжит совершать акты преследования.</w:t>
            </w:r>
          </w:p>
        </w:tc>
      </w:tr>
      <w:tr w:rsidR="00E317D3" w:rsidRPr="00DC5DEE" w14:paraId="1B525770" w14:textId="77777777" w:rsidTr="00845FBB">
        <w:trPr>
          <w:trHeight w:val="691"/>
        </w:trPr>
        <w:tc>
          <w:tcPr>
            <w:tcW w:w="2227" w:type="dxa"/>
            <w:tcBorders>
              <w:top w:val="single" w:sz="4" w:space="0" w:color="auto"/>
              <w:left w:val="single" w:sz="4" w:space="0" w:color="auto"/>
              <w:bottom w:val="single" w:sz="4" w:space="0" w:color="auto"/>
            </w:tcBorders>
          </w:tcPr>
          <w:p w14:paraId="1804FF34" w14:textId="77777777" w:rsidR="00E317D3" w:rsidRPr="00DC5DEE" w:rsidRDefault="00E317D3" w:rsidP="00E1114F">
            <w:pPr>
              <w:spacing w:line="228" w:lineRule="auto"/>
              <w:jc w:val="center"/>
              <w:rPr>
                <w:rFonts w:cs="Arial"/>
                <w:b/>
                <w:sz w:val="19"/>
                <w:szCs w:val="19"/>
                <w:lang w:val="ru"/>
              </w:rPr>
            </w:pPr>
            <w:r>
              <w:rPr>
                <w:rFonts w:cs="Arial"/>
                <w:b/>
                <w:bCs/>
                <w:sz w:val="19"/>
                <w:szCs w:val="19"/>
                <w:lang w:val="ru"/>
              </w:rPr>
              <w:t>Как можно изменить или прекратить действие SPO?</w:t>
            </w:r>
          </w:p>
          <w:p w14:paraId="4D1BDA88" w14:textId="77777777" w:rsidR="00E317D3" w:rsidRPr="0065752E" w:rsidRDefault="00E317D3" w:rsidP="00E1114F">
            <w:pPr>
              <w:spacing w:line="228" w:lineRule="auto"/>
              <w:rPr>
                <w:rFonts w:cs="Arial"/>
                <w:b/>
                <w:sz w:val="12"/>
                <w:szCs w:val="12"/>
                <w:lang w:val="ru"/>
              </w:rPr>
            </w:pPr>
          </w:p>
          <w:p w14:paraId="409B67ED" w14:textId="77777777" w:rsidR="00E317D3" w:rsidRPr="00E73E55" w:rsidRDefault="00E317D3" w:rsidP="00E1114F">
            <w:pPr>
              <w:spacing w:line="228" w:lineRule="auto"/>
              <w:jc w:val="center"/>
              <w:rPr>
                <w:rFonts w:cs="Arial"/>
                <w:b/>
                <w:sz w:val="19"/>
                <w:szCs w:val="19"/>
              </w:rPr>
            </w:pPr>
            <w:r>
              <w:rPr>
                <w:rFonts w:cs="Arial"/>
                <w:sz w:val="16"/>
                <w:szCs w:val="19"/>
                <w:lang w:val="ru"/>
              </w:rPr>
              <w:t>RCW 7.105.500</w:t>
            </w:r>
          </w:p>
        </w:tc>
        <w:tc>
          <w:tcPr>
            <w:tcW w:w="8640" w:type="dxa"/>
            <w:tcBorders>
              <w:bottom w:val="single" w:sz="4" w:space="0" w:color="auto"/>
            </w:tcBorders>
          </w:tcPr>
          <w:p w14:paraId="24EEC4BE" w14:textId="77777777" w:rsidR="00E317D3" w:rsidRPr="005F5204" w:rsidRDefault="00E317D3" w:rsidP="00E1114F">
            <w:pPr>
              <w:spacing w:line="228" w:lineRule="auto"/>
              <w:rPr>
                <w:rFonts w:cs="Arial"/>
                <w:sz w:val="17"/>
                <w:szCs w:val="17"/>
              </w:rPr>
            </w:pPr>
            <w:r w:rsidRPr="005F5204">
              <w:rPr>
                <w:rFonts w:cs="Arial"/>
                <w:sz w:val="17"/>
                <w:szCs w:val="17"/>
                <w:lang w:val="ru"/>
              </w:rPr>
              <w:t>Податель заявления может в любое время подать ходатайство о прекращении или изменении приказа.</w:t>
            </w:r>
          </w:p>
          <w:p w14:paraId="76FE7819" w14:textId="18AC79EA" w:rsidR="00E317D3" w:rsidRPr="005F5204" w:rsidRDefault="00E317D3" w:rsidP="00E1114F">
            <w:pPr>
              <w:spacing w:line="228" w:lineRule="auto"/>
              <w:rPr>
                <w:sz w:val="17"/>
                <w:szCs w:val="17"/>
                <w:lang w:val="ru"/>
              </w:rPr>
            </w:pPr>
            <w:r w:rsidRPr="005F5204">
              <w:rPr>
                <w:rFonts w:cs="Arial"/>
                <w:sz w:val="17"/>
                <w:szCs w:val="17"/>
                <w:lang w:val="ru"/>
              </w:rPr>
              <w:t>Ответчик может подать ходатайство о прекращении или изменении окончательного приказа не чаще 1 раза за любой период в 12 месяцев после того, как приказ был выдан. Слушание будет назначено только в том случае, если, основываясь на ходатайстве и ответных декларациях, суд сочтет, что имеется причина для изменения или прекращения приказа.</w:t>
            </w:r>
          </w:p>
        </w:tc>
      </w:tr>
      <w:tr w:rsidR="00E317D3" w:rsidRPr="00DC5DEE" w14:paraId="6AA14798" w14:textId="77777777" w:rsidTr="00EB66AB">
        <w:trPr>
          <w:trHeight w:val="863"/>
        </w:trPr>
        <w:tc>
          <w:tcPr>
            <w:tcW w:w="2227" w:type="dxa"/>
            <w:tcBorders>
              <w:top w:val="single" w:sz="4" w:space="0" w:color="auto"/>
              <w:left w:val="single" w:sz="4" w:space="0" w:color="auto"/>
              <w:bottom w:val="single" w:sz="4" w:space="0" w:color="auto"/>
            </w:tcBorders>
          </w:tcPr>
          <w:p w14:paraId="40F11D02" w14:textId="77777777" w:rsidR="00E317D3" w:rsidRPr="00DC5DEE" w:rsidRDefault="00E317D3" w:rsidP="00E1114F">
            <w:pPr>
              <w:spacing w:line="228" w:lineRule="auto"/>
              <w:jc w:val="center"/>
              <w:rPr>
                <w:rFonts w:cs="Arial"/>
                <w:b/>
                <w:sz w:val="19"/>
                <w:szCs w:val="19"/>
                <w:lang w:val="ru"/>
              </w:rPr>
            </w:pPr>
            <w:r>
              <w:rPr>
                <w:rFonts w:cs="Arial"/>
                <w:b/>
                <w:bCs/>
                <w:sz w:val="19"/>
                <w:szCs w:val="19"/>
                <w:lang w:val="ru"/>
              </w:rPr>
              <w:t>Что произойдет при нарушении SPO?</w:t>
            </w:r>
          </w:p>
          <w:p w14:paraId="7CF2ADD7" w14:textId="77777777" w:rsidR="00E317D3" w:rsidRPr="00DC5DEE" w:rsidRDefault="00E317D3" w:rsidP="00E1114F">
            <w:pPr>
              <w:spacing w:line="228" w:lineRule="auto"/>
              <w:jc w:val="center"/>
              <w:rPr>
                <w:rFonts w:cs="Arial"/>
                <w:b/>
                <w:sz w:val="19"/>
                <w:szCs w:val="19"/>
                <w:lang w:val="ru"/>
              </w:rPr>
            </w:pPr>
          </w:p>
          <w:p w14:paraId="05040253" w14:textId="77777777" w:rsidR="00E317D3" w:rsidRPr="00801B68" w:rsidRDefault="00E317D3" w:rsidP="00E1114F">
            <w:pPr>
              <w:spacing w:line="228" w:lineRule="auto"/>
              <w:jc w:val="center"/>
              <w:rPr>
                <w:rFonts w:cs="Arial"/>
                <w:b/>
                <w:sz w:val="19"/>
                <w:szCs w:val="19"/>
              </w:rPr>
            </w:pPr>
            <w:r>
              <w:rPr>
                <w:rFonts w:cs="Arial"/>
                <w:sz w:val="16"/>
                <w:szCs w:val="19"/>
                <w:lang w:val="ru"/>
              </w:rPr>
              <w:t>RCW 7.105.450</w:t>
            </w:r>
          </w:p>
        </w:tc>
        <w:tc>
          <w:tcPr>
            <w:tcW w:w="8640" w:type="dxa"/>
            <w:tcBorders>
              <w:bottom w:val="single" w:sz="4" w:space="0" w:color="auto"/>
            </w:tcBorders>
          </w:tcPr>
          <w:p w14:paraId="05D9EF51" w14:textId="4E868DD9" w:rsidR="00E317D3" w:rsidRPr="005F5204" w:rsidRDefault="00E317D3" w:rsidP="00E1114F">
            <w:pPr>
              <w:spacing w:line="228" w:lineRule="auto"/>
              <w:rPr>
                <w:rFonts w:cs="Arial"/>
                <w:sz w:val="17"/>
                <w:szCs w:val="17"/>
                <w:lang w:val="ru"/>
              </w:rPr>
            </w:pPr>
            <w:r w:rsidRPr="005F5204">
              <w:rPr>
                <w:rFonts w:cs="Arial"/>
                <w:sz w:val="17"/>
                <w:szCs w:val="17"/>
                <w:lang w:val="ru"/>
              </w:rPr>
              <w:t>Обязательный арест за умышленное нарушение некоторых положений. Возможно предъявление обвинений в совершении криминальных действий или в неуважении к суду.</w:t>
            </w:r>
          </w:p>
          <w:p w14:paraId="14BE9CA4" w14:textId="77777777" w:rsidR="00E317D3" w:rsidRPr="0065752E" w:rsidRDefault="00E317D3" w:rsidP="00E1114F">
            <w:pPr>
              <w:spacing w:line="228" w:lineRule="auto"/>
              <w:rPr>
                <w:rFonts w:cs="Arial"/>
                <w:sz w:val="6"/>
                <w:szCs w:val="6"/>
                <w:lang w:val="ru"/>
              </w:rPr>
            </w:pPr>
          </w:p>
          <w:p w14:paraId="6F8C0B7A"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 xml:space="preserve">Наличие доступа к огнестрельному оружию или владение таким оружием в то время, когда действует </w:t>
            </w:r>
            <w:r w:rsidRPr="005F5204">
              <w:rPr>
                <w:rFonts w:cs="Arial"/>
                <w:i/>
                <w:iCs/>
                <w:sz w:val="17"/>
                <w:szCs w:val="17"/>
                <w:lang w:val="ru"/>
              </w:rPr>
              <w:t xml:space="preserve">Приказ о сдаче оружия и запрете на владение оружием </w:t>
            </w:r>
            <w:r w:rsidRPr="005F5204">
              <w:rPr>
                <w:rFonts w:cs="Arial"/>
                <w:sz w:val="17"/>
                <w:szCs w:val="17"/>
                <w:lang w:val="ru"/>
              </w:rPr>
              <w:t>может привести к аресту и уголовному или гражданскому наказанию.</w:t>
            </w:r>
          </w:p>
        </w:tc>
      </w:tr>
    </w:tbl>
    <w:p w14:paraId="09840CFB" w14:textId="77777777" w:rsidR="00EF1E49" w:rsidRPr="0065752E" w:rsidRDefault="00EF1E49" w:rsidP="00E1114F">
      <w:pPr>
        <w:spacing w:line="228" w:lineRule="auto"/>
        <w:rPr>
          <w:sz w:val="6"/>
          <w:szCs w:val="6"/>
          <w:lang w:val="ru"/>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730"/>
      </w:tblGrid>
      <w:tr w:rsidR="00E317D3" w:rsidRPr="00F52BC8" w14:paraId="70ABD6F7" w14:textId="77777777" w:rsidTr="0065752E">
        <w:trPr>
          <w:trHeight w:val="107"/>
        </w:trPr>
        <w:tc>
          <w:tcPr>
            <w:tcW w:w="2250" w:type="dxa"/>
            <w:tcBorders>
              <w:bottom w:val="single" w:sz="4" w:space="0" w:color="auto"/>
            </w:tcBorders>
            <w:vAlign w:val="center"/>
          </w:tcPr>
          <w:p w14:paraId="29F2A16C" w14:textId="77777777" w:rsidR="00E317D3" w:rsidRPr="00BA664D" w:rsidRDefault="00E317D3" w:rsidP="00E1114F">
            <w:pPr>
              <w:spacing w:line="228" w:lineRule="auto"/>
              <w:jc w:val="center"/>
              <w:rPr>
                <w:b/>
                <w:bCs/>
                <w:sz w:val="32"/>
                <w:szCs w:val="32"/>
              </w:rPr>
            </w:pPr>
            <w:r>
              <w:rPr>
                <w:lang w:val="ru"/>
              </w:rPr>
              <w:br w:type="page"/>
            </w:r>
            <w:r>
              <w:rPr>
                <w:b/>
                <w:bCs/>
                <w:sz w:val="32"/>
                <w:szCs w:val="32"/>
                <w:lang w:val="ru"/>
              </w:rPr>
              <w:t>ERPO</w:t>
            </w:r>
          </w:p>
        </w:tc>
        <w:tc>
          <w:tcPr>
            <w:tcW w:w="8730" w:type="dxa"/>
            <w:tcBorders>
              <w:bottom w:val="single" w:sz="4" w:space="0" w:color="auto"/>
              <w:right w:val="single" w:sz="4" w:space="0" w:color="auto"/>
            </w:tcBorders>
            <w:vAlign w:val="center"/>
          </w:tcPr>
          <w:p w14:paraId="5C277477" w14:textId="77777777" w:rsidR="00E317D3" w:rsidRPr="00F52BC8" w:rsidRDefault="00E317D3" w:rsidP="00E1114F">
            <w:pPr>
              <w:spacing w:line="228" w:lineRule="auto"/>
              <w:jc w:val="center"/>
              <w:rPr>
                <w:sz w:val="22"/>
                <w:szCs w:val="22"/>
              </w:rPr>
            </w:pPr>
            <w:r>
              <w:rPr>
                <w:rFonts w:cs="Arial"/>
                <w:b/>
                <w:bCs/>
                <w:sz w:val="24"/>
                <w:szCs w:val="22"/>
                <w:lang w:val="ru"/>
              </w:rPr>
              <w:t>Защитный приказ в связи с чрезвычайной опасностью</w:t>
            </w:r>
          </w:p>
        </w:tc>
      </w:tr>
      <w:tr w:rsidR="00E317D3" w:rsidRPr="006B247D" w14:paraId="3C7BE08B" w14:textId="77777777" w:rsidTr="0065752E">
        <w:trPr>
          <w:trHeight w:val="629"/>
        </w:trPr>
        <w:tc>
          <w:tcPr>
            <w:tcW w:w="2250" w:type="dxa"/>
            <w:tcBorders>
              <w:top w:val="single" w:sz="4" w:space="0" w:color="auto"/>
            </w:tcBorders>
          </w:tcPr>
          <w:p w14:paraId="624D1278" w14:textId="77777777" w:rsidR="00E317D3" w:rsidRDefault="00E317D3" w:rsidP="00E1114F">
            <w:pPr>
              <w:spacing w:line="228" w:lineRule="auto"/>
              <w:jc w:val="center"/>
              <w:rPr>
                <w:rFonts w:cs="Arial"/>
                <w:b/>
                <w:sz w:val="19"/>
                <w:szCs w:val="19"/>
              </w:rPr>
            </w:pPr>
            <w:r>
              <w:rPr>
                <w:rFonts w:cs="Arial"/>
                <w:b/>
                <w:bCs/>
                <w:sz w:val="19"/>
                <w:szCs w:val="19"/>
                <w:lang w:val="ru"/>
              </w:rPr>
              <w:t>Кто может получить ERPO?</w:t>
            </w:r>
          </w:p>
          <w:p w14:paraId="41CA753D" w14:textId="77777777" w:rsidR="00E317D3" w:rsidRDefault="00E317D3" w:rsidP="00E1114F">
            <w:pPr>
              <w:spacing w:line="228" w:lineRule="auto"/>
              <w:jc w:val="center"/>
              <w:rPr>
                <w:rFonts w:cs="Arial"/>
                <w:b/>
                <w:sz w:val="19"/>
                <w:szCs w:val="19"/>
              </w:rPr>
            </w:pPr>
          </w:p>
          <w:p w14:paraId="0F00715E" w14:textId="77777777" w:rsidR="00E317D3" w:rsidRPr="00B03E7D" w:rsidRDefault="00E317D3" w:rsidP="00E1114F">
            <w:pPr>
              <w:spacing w:line="228" w:lineRule="auto"/>
              <w:jc w:val="center"/>
              <w:rPr>
                <w:b/>
                <w:sz w:val="19"/>
                <w:szCs w:val="19"/>
              </w:rPr>
            </w:pPr>
            <w:r>
              <w:rPr>
                <w:rFonts w:cs="Arial"/>
                <w:sz w:val="16"/>
                <w:szCs w:val="19"/>
                <w:lang w:val="ru"/>
              </w:rPr>
              <w:t>RCW 7.105.100</w:t>
            </w:r>
          </w:p>
        </w:tc>
        <w:tc>
          <w:tcPr>
            <w:tcW w:w="8730" w:type="dxa"/>
            <w:tcBorders>
              <w:top w:val="single" w:sz="4" w:space="0" w:color="auto"/>
              <w:right w:val="single" w:sz="4" w:space="0" w:color="auto"/>
            </w:tcBorders>
          </w:tcPr>
          <w:p w14:paraId="1F09CC36" w14:textId="77777777" w:rsidR="00E317D3" w:rsidRPr="005F5204" w:rsidRDefault="00E317D3" w:rsidP="00E1114F">
            <w:pPr>
              <w:numPr>
                <w:ilvl w:val="0"/>
                <w:numId w:val="7"/>
              </w:numPr>
              <w:tabs>
                <w:tab w:val="left" w:pos="-1440"/>
                <w:tab w:val="left" w:pos="-720"/>
                <w:tab w:val="left" w:pos="162"/>
                <w:tab w:val="left" w:pos="1041"/>
                <w:tab w:val="left" w:pos="1440"/>
              </w:tabs>
              <w:spacing w:line="228" w:lineRule="auto"/>
              <w:ind w:left="162" w:right="72" w:hanging="162"/>
              <w:rPr>
                <w:rFonts w:cs="Arial"/>
                <w:sz w:val="17"/>
                <w:szCs w:val="17"/>
              </w:rPr>
            </w:pPr>
            <w:r w:rsidRPr="005F5204">
              <w:rPr>
                <w:rFonts w:cs="Arial"/>
                <w:sz w:val="17"/>
                <w:szCs w:val="17"/>
                <w:lang w:val="ru"/>
              </w:rPr>
              <w:t>Интимный партнер</w:t>
            </w:r>
          </w:p>
          <w:p w14:paraId="55EBFBC6" w14:textId="77777777" w:rsidR="00E317D3" w:rsidRPr="005F5204" w:rsidRDefault="00E317D3" w:rsidP="00E1114F">
            <w:pPr>
              <w:numPr>
                <w:ilvl w:val="0"/>
                <w:numId w:val="7"/>
              </w:numPr>
              <w:tabs>
                <w:tab w:val="left" w:pos="-1440"/>
                <w:tab w:val="left" w:pos="-720"/>
                <w:tab w:val="left" w:pos="162"/>
                <w:tab w:val="left" w:pos="1041"/>
                <w:tab w:val="left" w:pos="1440"/>
              </w:tabs>
              <w:spacing w:line="228" w:lineRule="auto"/>
              <w:ind w:left="162" w:right="72" w:hanging="162"/>
              <w:rPr>
                <w:sz w:val="17"/>
                <w:szCs w:val="17"/>
              </w:rPr>
            </w:pPr>
            <w:r w:rsidRPr="005F5204">
              <w:rPr>
                <w:rFonts w:cs="Arial"/>
                <w:sz w:val="17"/>
                <w:szCs w:val="17"/>
                <w:lang w:val="ru"/>
              </w:rPr>
              <w:t>Член семьи или домохозяйства</w:t>
            </w:r>
          </w:p>
          <w:p w14:paraId="5926B1B2" w14:textId="77777777" w:rsidR="00E317D3" w:rsidRPr="005F5204" w:rsidRDefault="00E317D3" w:rsidP="00E1114F">
            <w:pPr>
              <w:numPr>
                <w:ilvl w:val="0"/>
                <w:numId w:val="7"/>
              </w:numPr>
              <w:tabs>
                <w:tab w:val="left" w:pos="-1440"/>
                <w:tab w:val="left" w:pos="-720"/>
                <w:tab w:val="left" w:pos="162"/>
                <w:tab w:val="left" w:pos="1041"/>
                <w:tab w:val="left" w:pos="1440"/>
              </w:tabs>
              <w:spacing w:line="228" w:lineRule="auto"/>
              <w:ind w:left="162" w:right="72" w:hanging="162"/>
              <w:rPr>
                <w:sz w:val="17"/>
                <w:szCs w:val="17"/>
              </w:rPr>
            </w:pPr>
            <w:r w:rsidRPr="005F5204">
              <w:rPr>
                <w:rFonts w:cs="Arial"/>
                <w:sz w:val="17"/>
                <w:szCs w:val="17"/>
                <w:lang w:val="ru"/>
              </w:rPr>
              <w:t>Правоохранительные органы (должны добросовестно постараться уведомить интимного партнера, члена семьи или домохозяйства ответчика или другое третье лицо, подверженное риску насилия, о ходатайстве и предоставить ссылки на ресурсы).</w:t>
            </w:r>
          </w:p>
        </w:tc>
      </w:tr>
      <w:tr w:rsidR="00E317D3" w:rsidRPr="00242204" w14:paraId="70C31447" w14:textId="77777777" w:rsidTr="00C340B5">
        <w:tc>
          <w:tcPr>
            <w:tcW w:w="2250" w:type="dxa"/>
          </w:tcPr>
          <w:p w14:paraId="5F06A879" w14:textId="59F8EC49" w:rsidR="00E317D3" w:rsidRDefault="00E317D3" w:rsidP="00E1114F">
            <w:pPr>
              <w:spacing w:line="228" w:lineRule="auto"/>
              <w:jc w:val="center"/>
              <w:rPr>
                <w:rFonts w:cs="Arial"/>
                <w:b/>
                <w:sz w:val="19"/>
                <w:szCs w:val="19"/>
              </w:rPr>
            </w:pPr>
            <w:r>
              <w:rPr>
                <w:rFonts w:cs="Arial"/>
                <w:b/>
                <w:bCs/>
                <w:sz w:val="19"/>
                <w:szCs w:val="19"/>
                <w:lang w:val="ru"/>
              </w:rPr>
              <w:t>Что может сделать ERPO?</w:t>
            </w:r>
          </w:p>
          <w:p w14:paraId="1D7A2418" w14:textId="77777777" w:rsidR="00E317D3" w:rsidRPr="00B03E7D" w:rsidRDefault="00E317D3" w:rsidP="00E1114F">
            <w:pPr>
              <w:spacing w:line="228" w:lineRule="auto"/>
              <w:jc w:val="center"/>
              <w:rPr>
                <w:rFonts w:cs="Arial"/>
                <w:b/>
                <w:sz w:val="19"/>
                <w:szCs w:val="19"/>
              </w:rPr>
            </w:pPr>
            <w:r>
              <w:rPr>
                <w:rFonts w:cs="Arial"/>
                <w:sz w:val="16"/>
                <w:szCs w:val="19"/>
                <w:lang w:val="ru"/>
              </w:rPr>
              <w:t>RCW 7.105.340</w:t>
            </w:r>
          </w:p>
        </w:tc>
        <w:tc>
          <w:tcPr>
            <w:tcW w:w="8730" w:type="dxa"/>
            <w:tcBorders>
              <w:right w:val="single" w:sz="4" w:space="0" w:color="auto"/>
            </w:tcBorders>
          </w:tcPr>
          <w:p w14:paraId="71C7630A" w14:textId="24E8D500" w:rsidR="00E317D3" w:rsidRPr="005F5204" w:rsidRDefault="00E317D3" w:rsidP="00E1114F">
            <w:pPr>
              <w:numPr>
                <w:ilvl w:val="0"/>
                <w:numId w:val="7"/>
              </w:numPr>
              <w:tabs>
                <w:tab w:val="left" w:pos="-1440"/>
                <w:tab w:val="left" w:pos="-720"/>
                <w:tab w:val="left" w:pos="162"/>
                <w:tab w:val="left" w:pos="1041"/>
              </w:tabs>
              <w:spacing w:line="228" w:lineRule="auto"/>
              <w:ind w:left="162" w:right="72" w:hanging="162"/>
              <w:rPr>
                <w:rFonts w:cs="Arial"/>
                <w:sz w:val="17"/>
                <w:szCs w:val="17"/>
              </w:rPr>
            </w:pPr>
            <w:r w:rsidRPr="005F5204">
              <w:rPr>
                <w:rFonts w:cs="Arial"/>
                <w:sz w:val="17"/>
                <w:szCs w:val="17"/>
                <w:lang w:val="ru"/>
              </w:rPr>
              <w:t>Приказать сдать огнестрельное оружие и любые лицензии на скрытое ношение пистолета.</w:t>
            </w:r>
          </w:p>
          <w:p w14:paraId="092F6AED" w14:textId="77777777" w:rsidR="00E317D3" w:rsidRPr="005F5204" w:rsidRDefault="00E317D3" w:rsidP="00E1114F">
            <w:pPr>
              <w:numPr>
                <w:ilvl w:val="0"/>
                <w:numId w:val="7"/>
              </w:numPr>
              <w:tabs>
                <w:tab w:val="left" w:pos="-1440"/>
                <w:tab w:val="left" w:pos="-720"/>
                <w:tab w:val="left" w:pos="162"/>
                <w:tab w:val="left" w:pos="1041"/>
              </w:tabs>
              <w:spacing w:line="228" w:lineRule="auto"/>
              <w:ind w:left="162" w:right="72" w:hanging="162"/>
              <w:rPr>
                <w:rFonts w:cs="Arial"/>
                <w:sz w:val="17"/>
                <w:szCs w:val="17"/>
              </w:rPr>
            </w:pPr>
            <w:r w:rsidRPr="005F5204">
              <w:rPr>
                <w:rFonts w:cs="Arial"/>
                <w:sz w:val="17"/>
                <w:szCs w:val="17"/>
                <w:lang w:val="ru"/>
              </w:rPr>
              <w:t>Запретить владение огнестрельным оружием</w:t>
            </w:r>
          </w:p>
          <w:p w14:paraId="7B25B5F9" w14:textId="77777777" w:rsidR="00E317D3" w:rsidRPr="005F5204" w:rsidRDefault="00E317D3" w:rsidP="00E1114F">
            <w:pPr>
              <w:numPr>
                <w:ilvl w:val="0"/>
                <w:numId w:val="7"/>
              </w:numPr>
              <w:tabs>
                <w:tab w:val="left" w:pos="-1440"/>
                <w:tab w:val="left" w:pos="-720"/>
                <w:tab w:val="left" w:pos="162"/>
                <w:tab w:val="left" w:pos="1041"/>
              </w:tabs>
              <w:spacing w:line="228" w:lineRule="auto"/>
              <w:ind w:left="162" w:right="72" w:hanging="162"/>
              <w:rPr>
                <w:rFonts w:cs="Arial"/>
                <w:sz w:val="17"/>
                <w:szCs w:val="17"/>
              </w:rPr>
            </w:pPr>
            <w:r w:rsidRPr="005F5204">
              <w:rPr>
                <w:rFonts w:cs="Arial"/>
                <w:sz w:val="17"/>
                <w:szCs w:val="17"/>
                <w:lang w:val="ru"/>
              </w:rPr>
              <w:t>Отозвать любые лицензии на скрытое ношение пистолета.</w:t>
            </w:r>
          </w:p>
        </w:tc>
      </w:tr>
      <w:tr w:rsidR="00E317D3" w:rsidRPr="00DC5DEE" w14:paraId="7D89AB5E" w14:textId="77777777" w:rsidTr="00C340B5">
        <w:trPr>
          <w:trHeight w:val="1610"/>
        </w:trPr>
        <w:tc>
          <w:tcPr>
            <w:tcW w:w="2250" w:type="dxa"/>
          </w:tcPr>
          <w:p w14:paraId="3A1246A7" w14:textId="4C0D41C8" w:rsidR="00E317D3" w:rsidRDefault="00E317D3" w:rsidP="00E1114F">
            <w:pPr>
              <w:spacing w:line="228" w:lineRule="auto"/>
              <w:jc w:val="center"/>
              <w:rPr>
                <w:rFonts w:cs="Arial"/>
                <w:b/>
                <w:sz w:val="19"/>
                <w:szCs w:val="19"/>
              </w:rPr>
            </w:pPr>
            <w:r>
              <w:rPr>
                <w:rFonts w:cs="Arial"/>
                <w:b/>
                <w:bCs/>
                <w:sz w:val="19"/>
                <w:szCs w:val="19"/>
                <w:lang w:val="ru"/>
              </w:rPr>
              <w:lastRenderedPageBreak/>
              <w:t>Как получить ERPO?</w:t>
            </w:r>
          </w:p>
          <w:p w14:paraId="6A2D3507" w14:textId="77777777" w:rsidR="00E317D3" w:rsidRDefault="00E317D3" w:rsidP="00E1114F">
            <w:pPr>
              <w:spacing w:line="228" w:lineRule="auto"/>
              <w:jc w:val="center"/>
              <w:rPr>
                <w:rFonts w:cs="Arial"/>
                <w:b/>
                <w:sz w:val="19"/>
                <w:szCs w:val="19"/>
              </w:rPr>
            </w:pPr>
          </w:p>
          <w:p w14:paraId="63584EDE" w14:textId="77777777" w:rsidR="00E317D3" w:rsidRPr="00B03E7D" w:rsidRDefault="00E317D3" w:rsidP="00E1114F">
            <w:pPr>
              <w:spacing w:line="228" w:lineRule="auto"/>
              <w:jc w:val="center"/>
              <w:rPr>
                <w:rFonts w:cs="Arial"/>
                <w:b/>
                <w:sz w:val="19"/>
                <w:szCs w:val="19"/>
              </w:rPr>
            </w:pPr>
            <w:r>
              <w:rPr>
                <w:rFonts w:cs="Arial"/>
                <w:sz w:val="16"/>
                <w:szCs w:val="19"/>
                <w:lang w:val="ru"/>
              </w:rPr>
              <w:t>RCW 7.105.100; .225; .330</w:t>
            </w:r>
          </w:p>
          <w:p w14:paraId="4DD6881E" w14:textId="77777777" w:rsidR="00E317D3" w:rsidRPr="00B03E7D" w:rsidRDefault="00E317D3" w:rsidP="00E1114F">
            <w:pPr>
              <w:spacing w:line="228" w:lineRule="auto"/>
              <w:jc w:val="center"/>
              <w:rPr>
                <w:b/>
                <w:sz w:val="19"/>
                <w:szCs w:val="19"/>
              </w:rPr>
            </w:pPr>
          </w:p>
        </w:tc>
        <w:tc>
          <w:tcPr>
            <w:tcW w:w="8730" w:type="dxa"/>
            <w:tcBorders>
              <w:right w:val="single" w:sz="4" w:space="0" w:color="auto"/>
            </w:tcBorders>
          </w:tcPr>
          <w:p w14:paraId="3A30CF33" w14:textId="6D7986EB" w:rsidR="00E317D3" w:rsidRPr="005F5204" w:rsidRDefault="00E317D3" w:rsidP="00E1114F">
            <w:pPr>
              <w:tabs>
                <w:tab w:val="left" w:pos="432"/>
                <w:tab w:val="left" w:pos="612"/>
              </w:tabs>
              <w:spacing w:line="228" w:lineRule="auto"/>
              <w:ind w:right="72"/>
              <w:rPr>
                <w:b/>
                <w:sz w:val="17"/>
                <w:szCs w:val="17"/>
                <w:lang w:val="ru"/>
              </w:rPr>
            </w:pPr>
            <w:r w:rsidRPr="005F5204">
              <w:rPr>
                <w:rFonts w:cs="Arial"/>
                <w:sz w:val="17"/>
                <w:szCs w:val="17"/>
                <w:lang w:val="ru"/>
              </w:rPr>
              <w:t>В ходатайстве должно быть описано, каким образом ответчик представляет собой значительную опасность причинения телесных повреждений себе или другим лицам, имея право хранения или контроля, приобретая, обладая, имея доступ, получая или пытаясь приобрести или получить огнестрельное оружие. В ходатайстве также должны быть указаны количество, типы и местонахождение любого огнестрельного оружия, которое, по мнению подателя заявления, в настоящее время находится в собственности, владении, на хранении у ответчика или к которому у ответчика имеется доступ и контроль. Суд либо удовлетворит, либо отклонит запрос о выдаче временного приказа, который будет действовать до 14 дней. Правоохранительные органы обязаны вручить данное заявление. Окончательное слушание может быть проведено при очном присутствии, по телефону или онлайн, если об этом было запрошено за 3 рабочих дня суда до дня проведения слушания. После окончательного слушания обе стороны могут высказаться и представить доказательства.</w:t>
            </w:r>
          </w:p>
        </w:tc>
      </w:tr>
      <w:tr w:rsidR="00E317D3" w:rsidRPr="00B03E7D" w14:paraId="6D15D1F4" w14:textId="77777777" w:rsidTr="00C340B5">
        <w:tc>
          <w:tcPr>
            <w:tcW w:w="2250" w:type="dxa"/>
          </w:tcPr>
          <w:p w14:paraId="25803F2B" w14:textId="77777777" w:rsidR="00E317D3" w:rsidRPr="00B03E7D" w:rsidRDefault="00E317D3" w:rsidP="00E1114F">
            <w:pPr>
              <w:spacing w:line="228" w:lineRule="auto"/>
              <w:jc w:val="center"/>
              <w:rPr>
                <w:rFonts w:cs="Arial"/>
                <w:b/>
                <w:sz w:val="19"/>
                <w:szCs w:val="19"/>
              </w:rPr>
            </w:pPr>
            <w:r>
              <w:rPr>
                <w:rFonts w:cs="Arial"/>
                <w:b/>
                <w:bCs/>
                <w:sz w:val="19"/>
                <w:szCs w:val="19"/>
                <w:lang w:val="ru"/>
              </w:rPr>
              <w:t>Сколько это стоит?</w:t>
            </w:r>
          </w:p>
        </w:tc>
        <w:tc>
          <w:tcPr>
            <w:tcW w:w="8730" w:type="dxa"/>
            <w:tcBorders>
              <w:right w:val="single" w:sz="4" w:space="0" w:color="auto"/>
            </w:tcBorders>
          </w:tcPr>
          <w:p w14:paraId="44041E93" w14:textId="77777777" w:rsidR="00E317D3" w:rsidRPr="005F5204" w:rsidRDefault="00E317D3" w:rsidP="00E1114F">
            <w:pPr>
              <w:tabs>
                <w:tab w:val="left" w:pos="432"/>
                <w:tab w:val="left" w:pos="612"/>
              </w:tabs>
              <w:spacing w:line="228" w:lineRule="auto"/>
              <w:ind w:right="72"/>
              <w:rPr>
                <w:rFonts w:cs="Arial"/>
                <w:sz w:val="17"/>
                <w:szCs w:val="17"/>
              </w:rPr>
            </w:pPr>
            <w:r w:rsidRPr="005F5204">
              <w:rPr>
                <w:rFonts w:cs="Arial"/>
                <w:sz w:val="17"/>
                <w:szCs w:val="17"/>
                <w:lang w:val="ru"/>
              </w:rPr>
              <w:t>Это бесплатно.</w:t>
            </w:r>
          </w:p>
        </w:tc>
      </w:tr>
      <w:tr w:rsidR="00E317D3" w:rsidRPr="00DC5DEE" w14:paraId="65AD0B1E" w14:textId="77777777" w:rsidTr="00C340B5">
        <w:tc>
          <w:tcPr>
            <w:tcW w:w="2250" w:type="dxa"/>
          </w:tcPr>
          <w:p w14:paraId="792474B3" w14:textId="77777777" w:rsidR="00E317D3" w:rsidRDefault="00E317D3" w:rsidP="00E1114F">
            <w:pPr>
              <w:spacing w:line="228" w:lineRule="auto"/>
              <w:jc w:val="center"/>
              <w:rPr>
                <w:rFonts w:cs="Arial"/>
                <w:b/>
                <w:sz w:val="19"/>
                <w:szCs w:val="19"/>
              </w:rPr>
            </w:pPr>
            <w:r>
              <w:rPr>
                <w:rFonts w:cs="Arial"/>
                <w:b/>
                <w:bCs/>
                <w:sz w:val="19"/>
                <w:szCs w:val="19"/>
                <w:lang w:val="ru"/>
              </w:rPr>
              <w:t>Как продлить ERPO?</w:t>
            </w:r>
          </w:p>
          <w:p w14:paraId="069DE8FF" w14:textId="77777777" w:rsidR="00E317D3" w:rsidRDefault="00E317D3" w:rsidP="00E1114F">
            <w:pPr>
              <w:spacing w:line="228" w:lineRule="auto"/>
              <w:jc w:val="center"/>
              <w:rPr>
                <w:rFonts w:cs="Arial"/>
                <w:b/>
                <w:sz w:val="19"/>
                <w:szCs w:val="19"/>
              </w:rPr>
            </w:pPr>
          </w:p>
          <w:p w14:paraId="73003CC0" w14:textId="77777777" w:rsidR="00E317D3" w:rsidRPr="00B03E7D" w:rsidRDefault="00E317D3" w:rsidP="00E1114F">
            <w:pPr>
              <w:spacing w:line="228" w:lineRule="auto"/>
              <w:jc w:val="center"/>
              <w:rPr>
                <w:rFonts w:cs="Arial"/>
                <w:b/>
                <w:sz w:val="19"/>
                <w:szCs w:val="19"/>
              </w:rPr>
            </w:pPr>
            <w:r>
              <w:rPr>
                <w:rFonts w:cs="Arial"/>
                <w:sz w:val="16"/>
                <w:szCs w:val="19"/>
                <w:lang w:val="ru"/>
              </w:rPr>
              <w:t>RCW 7.105.410</w:t>
            </w:r>
          </w:p>
        </w:tc>
        <w:tc>
          <w:tcPr>
            <w:tcW w:w="8730" w:type="dxa"/>
            <w:tcBorders>
              <w:right w:val="single" w:sz="4" w:space="0" w:color="auto"/>
            </w:tcBorders>
          </w:tcPr>
          <w:p w14:paraId="6B2781D7" w14:textId="41DD63E2" w:rsidR="00E317D3" w:rsidRPr="005F5204" w:rsidRDefault="00E317D3" w:rsidP="00E1114F">
            <w:pPr>
              <w:spacing w:line="228" w:lineRule="auto"/>
              <w:rPr>
                <w:rFonts w:cs="Arial"/>
                <w:sz w:val="17"/>
                <w:szCs w:val="17"/>
                <w:lang w:val="ru"/>
              </w:rPr>
            </w:pPr>
            <w:r w:rsidRPr="005F5204">
              <w:rPr>
                <w:rFonts w:cs="Arial"/>
                <w:sz w:val="17"/>
                <w:szCs w:val="17"/>
                <w:lang w:val="ru"/>
              </w:rPr>
              <w:t xml:space="preserve">Суд должен проинформировать заявителя о том, что срок действия приказа истекает в течение следующих 105 дней. Податель заявления обязан подать ходатайство о продлении в течение 90 дней до окончания срока действия приказа. Необходимо вручить документы ответчику. Приказ будет продлен на 1 год, если </w:t>
            </w:r>
            <w:r w:rsidRPr="005F5204">
              <w:rPr>
                <w:rFonts w:cs="Arial"/>
                <w:b/>
                <w:bCs/>
                <w:sz w:val="17"/>
                <w:szCs w:val="17"/>
                <w:lang w:val="ru"/>
              </w:rPr>
              <w:t>заявитель докажет</w:t>
            </w:r>
            <w:r w:rsidRPr="005F5204">
              <w:rPr>
                <w:rFonts w:cs="Arial"/>
                <w:sz w:val="17"/>
                <w:szCs w:val="17"/>
                <w:lang w:val="ru"/>
              </w:rPr>
              <w:t>, что ответчик по-прежнему представляет значительную опасность для себя или окружающих, имея в своем распоряжении огнестрельное или опасное оружие.</w:t>
            </w:r>
          </w:p>
        </w:tc>
      </w:tr>
      <w:tr w:rsidR="00E317D3" w:rsidRPr="00DC5DEE" w14:paraId="353DFF3C" w14:textId="77777777" w:rsidTr="00C340B5">
        <w:trPr>
          <w:trHeight w:val="809"/>
        </w:trPr>
        <w:tc>
          <w:tcPr>
            <w:tcW w:w="2250" w:type="dxa"/>
          </w:tcPr>
          <w:p w14:paraId="4F0139A4" w14:textId="7EC801C5" w:rsidR="00E317D3" w:rsidRPr="0065752E" w:rsidRDefault="00E317D3" w:rsidP="00E1114F">
            <w:pPr>
              <w:spacing w:line="228" w:lineRule="auto"/>
              <w:jc w:val="center"/>
              <w:rPr>
                <w:rFonts w:cs="Arial"/>
                <w:b/>
                <w:sz w:val="19"/>
                <w:szCs w:val="19"/>
              </w:rPr>
            </w:pPr>
            <w:r>
              <w:rPr>
                <w:rFonts w:cs="Arial"/>
                <w:b/>
                <w:bCs/>
                <w:sz w:val="19"/>
                <w:szCs w:val="19"/>
                <w:lang w:val="ru"/>
              </w:rPr>
              <w:t>Как можно изменить или прекратить действие ERPO?</w:t>
            </w:r>
          </w:p>
          <w:p w14:paraId="7D0D2C74" w14:textId="77777777" w:rsidR="00E317D3" w:rsidRPr="00B03E7D" w:rsidRDefault="00E317D3" w:rsidP="00E1114F">
            <w:pPr>
              <w:spacing w:line="228" w:lineRule="auto"/>
              <w:jc w:val="center"/>
              <w:rPr>
                <w:rFonts w:cs="Arial"/>
                <w:b/>
                <w:sz w:val="19"/>
                <w:szCs w:val="19"/>
              </w:rPr>
            </w:pPr>
            <w:r>
              <w:rPr>
                <w:rFonts w:cs="Arial"/>
                <w:sz w:val="16"/>
                <w:szCs w:val="19"/>
                <w:lang w:val="ru"/>
              </w:rPr>
              <w:t>RCW 7.105.505</w:t>
            </w:r>
          </w:p>
        </w:tc>
        <w:tc>
          <w:tcPr>
            <w:tcW w:w="8730" w:type="dxa"/>
            <w:tcBorders>
              <w:right w:val="single" w:sz="4" w:space="0" w:color="auto"/>
            </w:tcBorders>
          </w:tcPr>
          <w:p w14:paraId="7D6F6336" w14:textId="0C40246E" w:rsidR="00E317D3" w:rsidRPr="005F5204" w:rsidRDefault="00E317D3" w:rsidP="00E1114F">
            <w:pPr>
              <w:spacing w:line="228" w:lineRule="auto"/>
              <w:rPr>
                <w:sz w:val="17"/>
                <w:szCs w:val="17"/>
                <w:lang w:val="ru"/>
              </w:rPr>
            </w:pPr>
            <w:r w:rsidRPr="005F5204">
              <w:rPr>
                <w:rFonts w:cs="Arial"/>
                <w:sz w:val="17"/>
                <w:szCs w:val="17"/>
                <w:lang w:val="ru"/>
              </w:rPr>
              <w:t xml:space="preserve">Ответчик может подавать ходатайство о прекращении окончательного приказа не чаще 1 раза за любой период в 12 месяцев после того, как приказ был выдан. Если </w:t>
            </w:r>
            <w:r w:rsidRPr="005F5204">
              <w:rPr>
                <w:rFonts w:cs="Arial"/>
                <w:b/>
                <w:bCs/>
                <w:sz w:val="17"/>
                <w:szCs w:val="17"/>
                <w:lang w:val="ru"/>
              </w:rPr>
              <w:t>ответчик докажет</w:t>
            </w:r>
            <w:r w:rsidRPr="005F5204">
              <w:rPr>
                <w:rFonts w:cs="Arial"/>
                <w:sz w:val="17"/>
                <w:szCs w:val="17"/>
                <w:lang w:val="ru"/>
              </w:rPr>
              <w:t>, что он больше не представляет значительную опасность для себя или окружающих, имея в своем распоряжении огнестрельное или опасное оружие, то суд обязан прекратить действие приказа.</w:t>
            </w:r>
          </w:p>
        </w:tc>
      </w:tr>
      <w:tr w:rsidR="00E317D3" w:rsidRPr="00BA664D" w14:paraId="52F8603F" w14:textId="77777777" w:rsidTr="00C340B5">
        <w:trPr>
          <w:trHeight w:val="64"/>
        </w:trPr>
        <w:tc>
          <w:tcPr>
            <w:tcW w:w="2250" w:type="dxa"/>
          </w:tcPr>
          <w:p w14:paraId="03FA1060" w14:textId="044FA70B" w:rsidR="00E317D3" w:rsidRPr="0065752E" w:rsidRDefault="00E317D3" w:rsidP="00E1114F">
            <w:pPr>
              <w:spacing w:line="228" w:lineRule="auto"/>
              <w:jc w:val="center"/>
              <w:rPr>
                <w:rFonts w:cs="Arial"/>
                <w:b/>
                <w:sz w:val="19"/>
                <w:szCs w:val="19"/>
              </w:rPr>
            </w:pPr>
            <w:r>
              <w:rPr>
                <w:rFonts w:cs="Arial"/>
                <w:b/>
                <w:bCs/>
                <w:sz w:val="19"/>
                <w:szCs w:val="19"/>
                <w:lang w:val="ru"/>
              </w:rPr>
              <w:t>Что произойдет при нарушении ERPO?</w:t>
            </w:r>
          </w:p>
          <w:p w14:paraId="2B52D56B" w14:textId="77777777" w:rsidR="00E317D3" w:rsidRPr="00801B68" w:rsidRDefault="00E317D3" w:rsidP="00E1114F">
            <w:pPr>
              <w:spacing w:line="228" w:lineRule="auto"/>
              <w:jc w:val="center"/>
              <w:rPr>
                <w:rFonts w:cs="Arial"/>
                <w:b/>
                <w:sz w:val="19"/>
                <w:szCs w:val="19"/>
              </w:rPr>
            </w:pPr>
            <w:r>
              <w:rPr>
                <w:rFonts w:cs="Arial"/>
                <w:sz w:val="16"/>
                <w:szCs w:val="19"/>
                <w:lang w:val="ru"/>
              </w:rPr>
              <w:t>RCW 7.105.100</w:t>
            </w:r>
          </w:p>
        </w:tc>
        <w:tc>
          <w:tcPr>
            <w:tcW w:w="8730" w:type="dxa"/>
            <w:tcBorders>
              <w:right w:val="single" w:sz="4" w:space="0" w:color="auto"/>
            </w:tcBorders>
          </w:tcPr>
          <w:p w14:paraId="23D23999" w14:textId="77777777" w:rsidR="00E317D3" w:rsidRPr="005F5204" w:rsidRDefault="00E317D3" w:rsidP="00E1114F">
            <w:pPr>
              <w:pStyle w:val="NoSpacing"/>
              <w:spacing w:line="228" w:lineRule="auto"/>
              <w:rPr>
                <w:rFonts w:cs="Arial"/>
                <w:sz w:val="17"/>
                <w:szCs w:val="17"/>
              </w:rPr>
            </w:pPr>
            <w:r w:rsidRPr="005F5204">
              <w:rPr>
                <w:rFonts w:cs="Arial"/>
                <w:sz w:val="17"/>
                <w:szCs w:val="17"/>
                <w:lang w:val="ru"/>
              </w:rPr>
              <w:t>Лицо может быть арестовано. Возможно предъявление обвинений в совершении криминальных действий или в неуважении к суду.</w:t>
            </w:r>
          </w:p>
        </w:tc>
      </w:tr>
    </w:tbl>
    <w:p w14:paraId="67F272C7" w14:textId="77777777" w:rsidR="00D768F9" w:rsidRPr="0065752E" w:rsidRDefault="00D768F9" w:rsidP="00E1114F">
      <w:pPr>
        <w:spacing w:line="228" w:lineRule="auto"/>
        <w:rPr>
          <w:sz w:val="6"/>
          <w:szCs w:val="6"/>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730"/>
      </w:tblGrid>
      <w:tr w:rsidR="00E317D3" w:rsidRPr="00F52BC8" w14:paraId="4FFC302B" w14:textId="77777777" w:rsidTr="0065752E">
        <w:trPr>
          <w:trHeight w:val="161"/>
        </w:trPr>
        <w:tc>
          <w:tcPr>
            <w:tcW w:w="2250" w:type="dxa"/>
            <w:tcBorders>
              <w:left w:val="single" w:sz="4" w:space="0" w:color="auto"/>
              <w:bottom w:val="nil"/>
            </w:tcBorders>
            <w:vAlign w:val="center"/>
          </w:tcPr>
          <w:p w14:paraId="5B2A3D78" w14:textId="77777777" w:rsidR="00E317D3" w:rsidRPr="00BA664D" w:rsidRDefault="00E317D3" w:rsidP="00E1114F">
            <w:pPr>
              <w:spacing w:line="228" w:lineRule="auto"/>
              <w:jc w:val="center"/>
              <w:rPr>
                <w:b/>
                <w:bCs/>
                <w:sz w:val="32"/>
                <w:szCs w:val="32"/>
              </w:rPr>
            </w:pPr>
            <w:r>
              <w:rPr>
                <w:b/>
                <w:bCs/>
                <w:sz w:val="32"/>
                <w:szCs w:val="32"/>
                <w:lang w:val="ru"/>
              </w:rPr>
              <w:t>VAPO</w:t>
            </w:r>
          </w:p>
        </w:tc>
        <w:tc>
          <w:tcPr>
            <w:tcW w:w="8730" w:type="dxa"/>
            <w:tcBorders>
              <w:top w:val="single" w:sz="4" w:space="0" w:color="auto"/>
              <w:bottom w:val="single" w:sz="4" w:space="0" w:color="auto"/>
            </w:tcBorders>
            <w:vAlign w:val="center"/>
          </w:tcPr>
          <w:p w14:paraId="7E850420" w14:textId="77777777" w:rsidR="00E317D3" w:rsidRPr="00F52BC8" w:rsidRDefault="00E317D3" w:rsidP="00E1114F">
            <w:pPr>
              <w:spacing w:line="228" w:lineRule="auto"/>
              <w:jc w:val="center"/>
              <w:rPr>
                <w:sz w:val="22"/>
                <w:szCs w:val="22"/>
              </w:rPr>
            </w:pPr>
            <w:r>
              <w:rPr>
                <w:rFonts w:cs="Arial"/>
                <w:b/>
                <w:bCs/>
                <w:sz w:val="24"/>
                <w:szCs w:val="22"/>
                <w:lang w:val="ru"/>
              </w:rPr>
              <w:t>Защитный приказ в отношении беззащитного взрослого</w:t>
            </w:r>
          </w:p>
        </w:tc>
      </w:tr>
      <w:tr w:rsidR="00E317D3" w:rsidRPr="007F4C6F" w14:paraId="3D933B6D" w14:textId="77777777" w:rsidTr="0065752E">
        <w:trPr>
          <w:trHeight w:val="332"/>
        </w:trPr>
        <w:tc>
          <w:tcPr>
            <w:tcW w:w="2250" w:type="dxa"/>
            <w:tcBorders>
              <w:left w:val="single" w:sz="4" w:space="0" w:color="auto"/>
            </w:tcBorders>
          </w:tcPr>
          <w:p w14:paraId="19B77AEC" w14:textId="77777777" w:rsidR="00E317D3" w:rsidRPr="007216B6" w:rsidRDefault="00E317D3" w:rsidP="00E1114F">
            <w:pPr>
              <w:spacing w:line="228" w:lineRule="auto"/>
              <w:jc w:val="center"/>
              <w:rPr>
                <w:rFonts w:cs="Arial"/>
                <w:b/>
                <w:sz w:val="19"/>
                <w:szCs w:val="19"/>
              </w:rPr>
            </w:pPr>
            <w:r>
              <w:rPr>
                <w:rFonts w:cs="Arial"/>
                <w:b/>
                <w:bCs/>
                <w:sz w:val="19"/>
                <w:szCs w:val="19"/>
                <w:lang w:val="ru"/>
              </w:rPr>
              <w:t>Кто может получить VAPO?</w:t>
            </w:r>
          </w:p>
          <w:p w14:paraId="4CBB8310" w14:textId="77777777" w:rsidR="00E317D3" w:rsidRPr="0065752E" w:rsidRDefault="00E317D3" w:rsidP="00E1114F">
            <w:pPr>
              <w:spacing w:line="228" w:lineRule="auto"/>
              <w:rPr>
                <w:b/>
                <w:sz w:val="12"/>
                <w:szCs w:val="12"/>
              </w:rPr>
            </w:pPr>
          </w:p>
          <w:p w14:paraId="509FCB90" w14:textId="77777777" w:rsidR="00E317D3" w:rsidRPr="007216B6" w:rsidRDefault="00E317D3" w:rsidP="00E1114F">
            <w:pPr>
              <w:spacing w:line="228" w:lineRule="auto"/>
              <w:jc w:val="center"/>
              <w:rPr>
                <w:b/>
                <w:sz w:val="19"/>
                <w:szCs w:val="19"/>
              </w:rPr>
            </w:pPr>
            <w:r>
              <w:rPr>
                <w:rFonts w:cs="Arial"/>
                <w:sz w:val="16"/>
                <w:szCs w:val="19"/>
                <w:lang w:val="ru"/>
              </w:rPr>
              <w:t>RCW 7.105.100</w:t>
            </w:r>
          </w:p>
        </w:tc>
        <w:tc>
          <w:tcPr>
            <w:tcW w:w="8730" w:type="dxa"/>
            <w:tcBorders>
              <w:bottom w:val="single" w:sz="4" w:space="0" w:color="auto"/>
            </w:tcBorders>
          </w:tcPr>
          <w:p w14:paraId="1D51297C" w14:textId="77777777" w:rsidR="00E317D3" w:rsidRPr="005F5204" w:rsidRDefault="00E317D3" w:rsidP="00E1114F">
            <w:pPr>
              <w:numPr>
                <w:ilvl w:val="0"/>
                <w:numId w:val="7"/>
              </w:numPr>
              <w:tabs>
                <w:tab w:val="left" w:pos="-1440"/>
                <w:tab w:val="left" w:pos="-720"/>
                <w:tab w:val="left" w:pos="162"/>
                <w:tab w:val="left" w:pos="1041"/>
                <w:tab w:val="left" w:pos="1440"/>
              </w:tabs>
              <w:spacing w:line="228" w:lineRule="auto"/>
              <w:ind w:left="162" w:right="72" w:hanging="162"/>
              <w:rPr>
                <w:rFonts w:cs="Arial"/>
                <w:sz w:val="17"/>
                <w:szCs w:val="17"/>
              </w:rPr>
            </w:pPr>
            <w:r w:rsidRPr="005F5204">
              <w:rPr>
                <w:rFonts w:cs="Arial"/>
                <w:sz w:val="17"/>
                <w:szCs w:val="17"/>
                <w:lang w:val="ru"/>
              </w:rPr>
              <w:t>Беззащитный взрослый, или заинтересованное лицо от имени беззащитного взрослого.</w:t>
            </w:r>
          </w:p>
          <w:p w14:paraId="4DB1292D" w14:textId="06488AF9" w:rsidR="00E317D3" w:rsidRPr="005F5204" w:rsidRDefault="00E317D3" w:rsidP="00E1114F">
            <w:pPr>
              <w:numPr>
                <w:ilvl w:val="0"/>
                <w:numId w:val="7"/>
              </w:numPr>
              <w:tabs>
                <w:tab w:val="left" w:pos="-1440"/>
                <w:tab w:val="left" w:pos="-720"/>
                <w:tab w:val="left" w:pos="162"/>
                <w:tab w:val="left" w:pos="1041"/>
                <w:tab w:val="left" w:pos="1440"/>
              </w:tabs>
              <w:spacing w:line="228" w:lineRule="auto"/>
              <w:ind w:left="162" w:right="72" w:hanging="162"/>
              <w:rPr>
                <w:rFonts w:cs="Arial"/>
                <w:sz w:val="17"/>
                <w:szCs w:val="17"/>
              </w:rPr>
            </w:pPr>
            <w:r w:rsidRPr="005F5204">
              <w:rPr>
                <w:rFonts w:cs="Arial"/>
                <w:sz w:val="17"/>
                <w:szCs w:val="17"/>
                <w:lang w:val="ru"/>
              </w:rPr>
              <w:t>Опекун, попечитель или ограниченный опекун или попечитель беззащитного взрослого.</w:t>
            </w:r>
          </w:p>
          <w:p w14:paraId="208586DB" w14:textId="77777777" w:rsidR="00E317D3" w:rsidRPr="005F5204" w:rsidRDefault="00E317D3" w:rsidP="00E1114F">
            <w:pPr>
              <w:numPr>
                <w:ilvl w:val="0"/>
                <w:numId w:val="7"/>
              </w:numPr>
              <w:tabs>
                <w:tab w:val="left" w:pos="-1440"/>
                <w:tab w:val="left" w:pos="-720"/>
                <w:tab w:val="left" w:pos="162"/>
                <w:tab w:val="left" w:pos="1041"/>
                <w:tab w:val="left" w:pos="1440"/>
              </w:tabs>
              <w:spacing w:line="228" w:lineRule="auto"/>
              <w:ind w:left="162" w:right="72" w:hanging="162"/>
              <w:rPr>
                <w:rFonts w:cs="Arial"/>
                <w:sz w:val="17"/>
                <w:szCs w:val="17"/>
              </w:rPr>
            </w:pPr>
            <w:r w:rsidRPr="005F5204">
              <w:rPr>
                <w:rFonts w:cs="Arial"/>
                <w:sz w:val="17"/>
                <w:szCs w:val="17"/>
                <w:lang w:val="ru"/>
              </w:rPr>
              <w:t>DSHS (только с согласия уязвимого взрослого, за исключением случаев, когда согласие не может быть дано в связи с инвалидностью или недееспособностью уязвимого взрослого).</w:t>
            </w:r>
          </w:p>
        </w:tc>
      </w:tr>
      <w:tr w:rsidR="00E317D3" w:rsidRPr="005256B2" w14:paraId="5BBF4EA5" w14:textId="77777777" w:rsidTr="00C340B5">
        <w:trPr>
          <w:trHeight w:val="1079"/>
        </w:trPr>
        <w:tc>
          <w:tcPr>
            <w:tcW w:w="2250" w:type="dxa"/>
            <w:tcBorders>
              <w:left w:val="single" w:sz="4" w:space="0" w:color="auto"/>
            </w:tcBorders>
          </w:tcPr>
          <w:p w14:paraId="5A9A97B1" w14:textId="77777777" w:rsidR="00E317D3" w:rsidRDefault="00E317D3" w:rsidP="00E1114F">
            <w:pPr>
              <w:spacing w:line="228" w:lineRule="auto"/>
              <w:jc w:val="center"/>
              <w:rPr>
                <w:rFonts w:cs="Arial"/>
                <w:b/>
                <w:sz w:val="19"/>
                <w:szCs w:val="19"/>
              </w:rPr>
            </w:pPr>
            <w:r>
              <w:rPr>
                <w:rFonts w:cs="Arial"/>
                <w:b/>
                <w:bCs/>
                <w:sz w:val="19"/>
                <w:szCs w:val="19"/>
                <w:lang w:val="ru"/>
              </w:rPr>
              <w:t>Что может сделать VAPO?</w:t>
            </w:r>
          </w:p>
          <w:p w14:paraId="77BA597C" w14:textId="77777777" w:rsidR="00E317D3" w:rsidRDefault="00E317D3" w:rsidP="00E1114F">
            <w:pPr>
              <w:spacing w:line="228" w:lineRule="auto"/>
              <w:jc w:val="center"/>
              <w:rPr>
                <w:rFonts w:cs="Arial"/>
                <w:b/>
                <w:sz w:val="19"/>
                <w:szCs w:val="19"/>
              </w:rPr>
            </w:pPr>
          </w:p>
          <w:p w14:paraId="4307D160" w14:textId="77777777" w:rsidR="00E317D3" w:rsidRPr="007216B6" w:rsidRDefault="00E317D3" w:rsidP="00E1114F">
            <w:pPr>
              <w:spacing w:line="228" w:lineRule="auto"/>
              <w:jc w:val="center"/>
              <w:rPr>
                <w:rFonts w:cs="Arial"/>
                <w:b/>
                <w:sz w:val="19"/>
                <w:szCs w:val="19"/>
              </w:rPr>
            </w:pPr>
            <w:r>
              <w:rPr>
                <w:rFonts w:cs="Arial"/>
                <w:sz w:val="16"/>
                <w:szCs w:val="19"/>
                <w:lang w:val="ru"/>
              </w:rPr>
              <w:t>RCW 7.105.310</w:t>
            </w:r>
          </w:p>
        </w:tc>
        <w:tc>
          <w:tcPr>
            <w:tcW w:w="8730" w:type="dxa"/>
            <w:tcBorders>
              <w:bottom w:val="single" w:sz="4" w:space="0" w:color="auto"/>
            </w:tcBorders>
          </w:tcPr>
          <w:p w14:paraId="1DF815EF" w14:textId="77777777" w:rsidR="00E317D3" w:rsidRPr="005F5204" w:rsidRDefault="00E317D3" w:rsidP="00E1114F">
            <w:pPr>
              <w:numPr>
                <w:ilvl w:val="0"/>
                <w:numId w:val="5"/>
              </w:numPr>
              <w:tabs>
                <w:tab w:val="left" w:pos="162"/>
              </w:tabs>
              <w:spacing w:line="228" w:lineRule="auto"/>
              <w:ind w:left="162" w:hanging="162"/>
              <w:rPr>
                <w:rFonts w:cs="Arial"/>
                <w:sz w:val="17"/>
                <w:szCs w:val="17"/>
              </w:rPr>
            </w:pPr>
            <w:r w:rsidRPr="005F5204">
              <w:rPr>
                <w:rFonts w:cs="Arial"/>
                <w:sz w:val="17"/>
                <w:szCs w:val="17"/>
                <w:lang w:val="ru"/>
              </w:rPr>
              <w:t>Запретить любой тип контакта и удовлетворить конкретные потребности затронутого лица.</w:t>
            </w:r>
          </w:p>
          <w:p w14:paraId="516E454B" w14:textId="77777777" w:rsidR="00E317D3" w:rsidRPr="005F5204" w:rsidRDefault="00E317D3" w:rsidP="00E1114F">
            <w:pPr>
              <w:numPr>
                <w:ilvl w:val="0"/>
                <w:numId w:val="5"/>
              </w:numPr>
              <w:tabs>
                <w:tab w:val="left" w:pos="162"/>
              </w:tabs>
              <w:spacing w:line="228" w:lineRule="auto"/>
              <w:ind w:left="162" w:hanging="162"/>
              <w:rPr>
                <w:rFonts w:cs="Arial"/>
                <w:sz w:val="17"/>
                <w:szCs w:val="17"/>
              </w:rPr>
            </w:pPr>
            <w:r w:rsidRPr="005F5204">
              <w:rPr>
                <w:rFonts w:cs="Arial"/>
                <w:sz w:val="17"/>
                <w:szCs w:val="17"/>
                <w:lang w:val="ru"/>
              </w:rPr>
              <w:t>Исключить контакт для стороны, на которую наложен запрет, и/или запретить ей умышленно приближаться на определенную дистанцию к месту работы, школе, месту жительства подателя заявления, лично к подателю заявления и т. д.</w:t>
            </w:r>
          </w:p>
          <w:p w14:paraId="0E65356D" w14:textId="77777777" w:rsidR="00E317D3" w:rsidRPr="005F5204" w:rsidRDefault="00E317D3" w:rsidP="00E1114F">
            <w:pPr>
              <w:numPr>
                <w:ilvl w:val="0"/>
                <w:numId w:val="5"/>
              </w:numPr>
              <w:tabs>
                <w:tab w:val="left" w:pos="162"/>
              </w:tabs>
              <w:spacing w:line="228" w:lineRule="auto"/>
              <w:ind w:left="162" w:hanging="162"/>
              <w:rPr>
                <w:rFonts w:cs="Arial"/>
                <w:sz w:val="17"/>
                <w:szCs w:val="17"/>
              </w:rPr>
            </w:pPr>
            <w:r w:rsidRPr="005F5204">
              <w:rPr>
                <w:rFonts w:cs="Arial"/>
                <w:sz w:val="17"/>
                <w:szCs w:val="17"/>
                <w:lang w:val="ru"/>
              </w:rPr>
              <w:t>Требовать от ответчика отчитаться о доходах или других ресурсах беззащитного взрослого, если ответчик контролировал активы беззащитного взрослого.</w:t>
            </w:r>
          </w:p>
        </w:tc>
      </w:tr>
      <w:tr w:rsidR="00E317D3" w:rsidRPr="00DC5DEE" w14:paraId="04D3C73D" w14:textId="77777777" w:rsidTr="00C340B5">
        <w:trPr>
          <w:trHeight w:val="2051"/>
        </w:trPr>
        <w:tc>
          <w:tcPr>
            <w:tcW w:w="2250" w:type="dxa"/>
            <w:tcBorders>
              <w:left w:val="single" w:sz="4" w:space="0" w:color="auto"/>
            </w:tcBorders>
          </w:tcPr>
          <w:p w14:paraId="02A9F820" w14:textId="77777777" w:rsidR="00E317D3" w:rsidRDefault="00E317D3" w:rsidP="00E1114F">
            <w:pPr>
              <w:spacing w:line="228" w:lineRule="auto"/>
              <w:jc w:val="center"/>
              <w:rPr>
                <w:rFonts w:cs="Arial"/>
                <w:b/>
                <w:sz w:val="19"/>
                <w:szCs w:val="19"/>
              </w:rPr>
            </w:pPr>
            <w:r>
              <w:rPr>
                <w:rFonts w:cs="Arial"/>
                <w:b/>
                <w:bCs/>
                <w:sz w:val="19"/>
                <w:szCs w:val="19"/>
                <w:lang w:val="ru"/>
              </w:rPr>
              <w:t>Как получить VAPO?</w:t>
            </w:r>
          </w:p>
          <w:p w14:paraId="04F3F5D3" w14:textId="77777777" w:rsidR="00E317D3" w:rsidRPr="007216B6" w:rsidRDefault="00E317D3" w:rsidP="00E1114F">
            <w:pPr>
              <w:spacing w:line="228" w:lineRule="auto"/>
              <w:rPr>
                <w:rFonts w:cs="Arial"/>
                <w:b/>
                <w:sz w:val="19"/>
                <w:szCs w:val="19"/>
              </w:rPr>
            </w:pPr>
          </w:p>
          <w:p w14:paraId="1E2A4EB6" w14:textId="77777777" w:rsidR="00E317D3" w:rsidRPr="007216B6" w:rsidRDefault="00E317D3" w:rsidP="00E1114F">
            <w:pPr>
              <w:spacing w:line="228" w:lineRule="auto"/>
              <w:jc w:val="center"/>
              <w:rPr>
                <w:b/>
                <w:sz w:val="19"/>
                <w:szCs w:val="19"/>
              </w:rPr>
            </w:pPr>
            <w:r>
              <w:rPr>
                <w:rFonts w:cs="Arial"/>
                <w:sz w:val="16"/>
                <w:szCs w:val="19"/>
                <w:lang w:val="ru"/>
              </w:rPr>
              <w:t>RCW 7.105.100; .220; .225</w:t>
            </w:r>
          </w:p>
        </w:tc>
        <w:tc>
          <w:tcPr>
            <w:tcW w:w="8730" w:type="dxa"/>
            <w:tcBorders>
              <w:bottom w:val="single" w:sz="4" w:space="0" w:color="auto"/>
            </w:tcBorders>
          </w:tcPr>
          <w:p w14:paraId="581A524A" w14:textId="136AFDFD" w:rsidR="00E317D3" w:rsidRPr="00DC4C55" w:rsidRDefault="00E317D3" w:rsidP="00E1114F">
            <w:pPr>
              <w:spacing w:line="228" w:lineRule="auto"/>
              <w:rPr>
                <w:rFonts w:cs="Arial"/>
                <w:spacing w:val="-2"/>
                <w:sz w:val="17"/>
                <w:szCs w:val="17"/>
                <w:lang w:val="ru"/>
              </w:rPr>
            </w:pPr>
            <w:r w:rsidRPr="00DC4C55">
              <w:rPr>
                <w:rFonts w:cs="Arial"/>
                <w:spacing w:val="-2"/>
                <w:sz w:val="17"/>
                <w:szCs w:val="17"/>
                <w:lang w:val="ru"/>
              </w:rPr>
              <w:t>В ходатайстве должно быть описано, в чем заключается уязвимость взрослого, находящегося под защитой, и каким образом он стал жертвой (или подвергся угрозе) оставления, жестокого обращения, финансовой эксплуатации или пренебрежения со стороны ответчика. Если ходатайство подается заинтересованным лицом, аффидевит или заявление должны также содержать объяснение, почему ходатайствующий является заинтересованным лицом. Ходатайство должно быть подано в высший суд. Суд либо удовлетворит, либо отклонит запрос о выдаче временного приказа, который будет действовать до 14 дней. Если суд отклонит выдачу временного приказа, то у лица, подавшего ходатайство, есть 14 дней, чтобы подать исправленную жалобу. Податель заявления может попросить судебного секретаря, чтобы документы были вручены ответчику сотрудниками правоохранительных органов или договориться о вручении другими законными способами. Окончательное слушание может быть проведено при очном присутствии, по телефону или онлайн, если об этом было запрошено за 3 рабочих дня суда до дня проведения слушания. После окончательного слушания обе стороны могут высказаться и представить доказательства. В случае выдачи приказа, он может быть бессрочным или действовать в течение определенного срока.</w:t>
            </w:r>
          </w:p>
        </w:tc>
      </w:tr>
      <w:tr w:rsidR="00E317D3" w:rsidRPr="00B03E7D" w14:paraId="1173BB14" w14:textId="77777777" w:rsidTr="00C340B5">
        <w:trPr>
          <w:trHeight w:val="225"/>
        </w:trPr>
        <w:tc>
          <w:tcPr>
            <w:tcW w:w="2250" w:type="dxa"/>
            <w:tcBorders>
              <w:left w:val="single" w:sz="4" w:space="0" w:color="auto"/>
            </w:tcBorders>
          </w:tcPr>
          <w:p w14:paraId="4B8F2748" w14:textId="77777777" w:rsidR="00E317D3" w:rsidRPr="007216B6" w:rsidRDefault="00E317D3" w:rsidP="00E1114F">
            <w:pPr>
              <w:spacing w:line="228" w:lineRule="auto"/>
              <w:jc w:val="center"/>
              <w:rPr>
                <w:rFonts w:cs="Arial"/>
                <w:b/>
                <w:sz w:val="19"/>
                <w:szCs w:val="19"/>
              </w:rPr>
            </w:pPr>
            <w:r>
              <w:rPr>
                <w:rFonts w:cs="Arial"/>
                <w:b/>
                <w:bCs/>
                <w:sz w:val="19"/>
                <w:szCs w:val="19"/>
                <w:lang w:val="ru"/>
              </w:rPr>
              <w:t>Сколько это стоит?</w:t>
            </w:r>
          </w:p>
        </w:tc>
        <w:tc>
          <w:tcPr>
            <w:tcW w:w="8730" w:type="dxa"/>
            <w:tcBorders>
              <w:bottom w:val="single" w:sz="4" w:space="0" w:color="auto"/>
            </w:tcBorders>
          </w:tcPr>
          <w:p w14:paraId="4DE2D0DE" w14:textId="77777777" w:rsidR="00E317D3" w:rsidRPr="005F5204" w:rsidRDefault="00E317D3" w:rsidP="00E1114F">
            <w:pPr>
              <w:spacing w:line="228" w:lineRule="auto"/>
              <w:rPr>
                <w:rFonts w:cs="Arial"/>
                <w:sz w:val="17"/>
                <w:szCs w:val="17"/>
              </w:rPr>
            </w:pPr>
            <w:r w:rsidRPr="005F5204">
              <w:rPr>
                <w:rFonts w:cs="Arial"/>
                <w:sz w:val="17"/>
                <w:szCs w:val="17"/>
                <w:lang w:val="ru"/>
              </w:rPr>
              <w:t>Это бесплатно.</w:t>
            </w:r>
          </w:p>
        </w:tc>
      </w:tr>
      <w:tr w:rsidR="00E317D3" w:rsidRPr="00DC5DEE" w14:paraId="52AA3302" w14:textId="77777777" w:rsidTr="00C340B5">
        <w:trPr>
          <w:trHeight w:val="644"/>
        </w:trPr>
        <w:tc>
          <w:tcPr>
            <w:tcW w:w="2250" w:type="dxa"/>
            <w:tcBorders>
              <w:left w:val="single" w:sz="4" w:space="0" w:color="auto"/>
            </w:tcBorders>
          </w:tcPr>
          <w:p w14:paraId="1FDCAD5C" w14:textId="77777777" w:rsidR="00E317D3" w:rsidRDefault="00E317D3" w:rsidP="00E1114F">
            <w:pPr>
              <w:spacing w:line="228" w:lineRule="auto"/>
              <w:jc w:val="center"/>
              <w:rPr>
                <w:rFonts w:cs="Arial"/>
                <w:b/>
                <w:sz w:val="19"/>
                <w:szCs w:val="19"/>
              </w:rPr>
            </w:pPr>
            <w:r>
              <w:rPr>
                <w:rFonts w:cs="Arial"/>
                <w:b/>
                <w:bCs/>
                <w:sz w:val="19"/>
                <w:szCs w:val="19"/>
                <w:lang w:val="ru"/>
              </w:rPr>
              <w:t>Как продлить VAPO?</w:t>
            </w:r>
          </w:p>
          <w:p w14:paraId="6FF353A6" w14:textId="77777777" w:rsidR="00E317D3" w:rsidRDefault="00E317D3" w:rsidP="00E1114F">
            <w:pPr>
              <w:spacing w:line="228" w:lineRule="auto"/>
              <w:jc w:val="center"/>
              <w:rPr>
                <w:rFonts w:cs="Arial"/>
                <w:b/>
                <w:sz w:val="19"/>
                <w:szCs w:val="19"/>
              </w:rPr>
            </w:pPr>
          </w:p>
          <w:p w14:paraId="64DCEE1B" w14:textId="77777777" w:rsidR="00E317D3" w:rsidRPr="007216B6" w:rsidRDefault="00E317D3" w:rsidP="00E1114F">
            <w:pPr>
              <w:spacing w:line="228" w:lineRule="auto"/>
              <w:jc w:val="center"/>
              <w:rPr>
                <w:rFonts w:cs="Arial"/>
                <w:b/>
                <w:sz w:val="19"/>
                <w:szCs w:val="19"/>
              </w:rPr>
            </w:pPr>
            <w:r>
              <w:rPr>
                <w:rFonts w:cs="Arial"/>
                <w:sz w:val="16"/>
                <w:szCs w:val="19"/>
                <w:lang w:val="ru"/>
              </w:rPr>
              <w:t>RCW 7.105.510</w:t>
            </w:r>
          </w:p>
        </w:tc>
        <w:tc>
          <w:tcPr>
            <w:tcW w:w="8730" w:type="dxa"/>
            <w:tcBorders>
              <w:bottom w:val="single" w:sz="4" w:space="0" w:color="auto"/>
            </w:tcBorders>
          </w:tcPr>
          <w:p w14:paraId="0AA763BE" w14:textId="394D1181" w:rsidR="00E317D3" w:rsidRPr="005F5204" w:rsidRDefault="00E317D3" w:rsidP="00E1114F">
            <w:pPr>
              <w:spacing w:line="228" w:lineRule="auto"/>
              <w:rPr>
                <w:rFonts w:cs="Arial"/>
                <w:sz w:val="17"/>
                <w:szCs w:val="17"/>
                <w:lang w:val="ru"/>
              </w:rPr>
            </w:pPr>
            <w:r w:rsidRPr="005F5204">
              <w:rPr>
                <w:rFonts w:cs="Arial"/>
                <w:sz w:val="17"/>
                <w:szCs w:val="17"/>
                <w:lang w:val="ru"/>
              </w:rPr>
              <w:t xml:space="preserve">Если окончательный приказ не действует бессрочно, то его можно обновлять несколько раз. Податель заявления обязан подать ходатайство о продлении в течение 90 дней до окончания срока действия приказа. Необходимо вручить документы ответчику. Защитный приказ будет обновлен, если только </w:t>
            </w:r>
            <w:r w:rsidRPr="005F5204">
              <w:rPr>
                <w:rFonts w:cs="Arial"/>
                <w:b/>
                <w:bCs/>
                <w:sz w:val="17"/>
                <w:szCs w:val="17"/>
                <w:lang w:val="ru"/>
              </w:rPr>
              <w:t>ответчик не докажет</w:t>
            </w:r>
            <w:r w:rsidRPr="005F5204">
              <w:rPr>
                <w:rFonts w:cs="Arial"/>
                <w:sz w:val="17"/>
                <w:szCs w:val="17"/>
                <w:lang w:val="ru"/>
              </w:rPr>
              <w:t>, что произошли существенные изменения в обстоятельствах и он не продолжит совершать акты оставления без помощи, жестокого обращения, финансовой эксплуатации и пренебрежительного отношения.</w:t>
            </w:r>
          </w:p>
        </w:tc>
      </w:tr>
      <w:tr w:rsidR="00E317D3" w:rsidRPr="00B03E7D" w14:paraId="02A0F79B" w14:textId="77777777" w:rsidTr="00E1114F">
        <w:trPr>
          <w:trHeight w:val="359"/>
        </w:trPr>
        <w:tc>
          <w:tcPr>
            <w:tcW w:w="2250" w:type="dxa"/>
            <w:tcBorders>
              <w:left w:val="single" w:sz="4" w:space="0" w:color="auto"/>
            </w:tcBorders>
          </w:tcPr>
          <w:p w14:paraId="010F8BBF" w14:textId="11AF4E41" w:rsidR="00E317D3" w:rsidRPr="00E1114F" w:rsidRDefault="00E317D3" w:rsidP="00E1114F">
            <w:pPr>
              <w:spacing w:line="228" w:lineRule="auto"/>
              <w:jc w:val="center"/>
              <w:rPr>
                <w:rFonts w:cs="Arial"/>
                <w:b/>
                <w:sz w:val="19"/>
                <w:szCs w:val="19"/>
                <w:lang w:val="ru"/>
              </w:rPr>
            </w:pPr>
            <w:r>
              <w:rPr>
                <w:rFonts w:cs="Arial"/>
                <w:b/>
                <w:bCs/>
                <w:sz w:val="19"/>
                <w:szCs w:val="19"/>
                <w:lang w:val="ru"/>
              </w:rPr>
              <w:t>Как можно изменить или прекратить действие VAPO?</w:t>
            </w:r>
          </w:p>
          <w:p w14:paraId="4C70C713" w14:textId="77777777" w:rsidR="00E317D3" w:rsidRPr="007216B6" w:rsidRDefault="00E317D3" w:rsidP="00E1114F">
            <w:pPr>
              <w:spacing w:line="228" w:lineRule="auto"/>
              <w:jc w:val="center"/>
              <w:rPr>
                <w:rFonts w:cs="Arial"/>
                <w:b/>
                <w:sz w:val="19"/>
                <w:szCs w:val="19"/>
              </w:rPr>
            </w:pPr>
            <w:r>
              <w:rPr>
                <w:rFonts w:cs="Arial"/>
                <w:sz w:val="16"/>
                <w:szCs w:val="19"/>
                <w:lang w:val="ru"/>
              </w:rPr>
              <w:t>RCW 7.105.510</w:t>
            </w:r>
          </w:p>
        </w:tc>
        <w:tc>
          <w:tcPr>
            <w:tcW w:w="8730" w:type="dxa"/>
            <w:tcBorders>
              <w:bottom w:val="single" w:sz="4" w:space="0" w:color="auto"/>
            </w:tcBorders>
          </w:tcPr>
          <w:p w14:paraId="1D91EF95" w14:textId="77777777" w:rsidR="00E317D3" w:rsidRPr="005F5204" w:rsidRDefault="00E317D3" w:rsidP="00E1114F">
            <w:pPr>
              <w:spacing w:line="228" w:lineRule="auto"/>
              <w:rPr>
                <w:rFonts w:cs="Arial"/>
                <w:sz w:val="17"/>
                <w:szCs w:val="17"/>
              </w:rPr>
            </w:pPr>
            <w:r w:rsidRPr="005F5204">
              <w:rPr>
                <w:rFonts w:cs="Arial"/>
                <w:sz w:val="17"/>
                <w:szCs w:val="17"/>
                <w:lang w:val="ru"/>
              </w:rPr>
              <w:t>Беззащитный взрослый или его или ее опекун, попечитель или лицо, действующее от имени беззащитного взрослого, могут подать ходатайство о внесении изменений или прекращении действия приказа в любое время после того, как приказ будет выдан.</w:t>
            </w:r>
          </w:p>
        </w:tc>
      </w:tr>
      <w:tr w:rsidR="00E317D3" w:rsidRPr="00DC5DEE" w14:paraId="38E03242" w14:textId="77777777" w:rsidTr="00C340B5">
        <w:trPr>
          <w:trHeight w:val="809"/>
        </w:trPr>
        <w:tc>
          <w:tcPr>
            <w:tcW w:w="2250" w:type="dxa"/>
            <w:tcBorders>
              <w:left w:val="single" w:sz="4" w:space="0" w:color="auto"/>
            </w:tcBorders>
          </w:tcPr>
          <w:p w14:paraId="7447ABEE" w14:textId="77777777" w:rsidR="00E317D3" w:rsidRDefault="00E317D3" w:rsidP="00E1114F">
            <w:pPr>
              <w:spacing w:line="228" w:lineRule="auto"/>
              <w:jc w:val="center"/>
              <w:rPr>
                <w:rFonts w:cs="Arial"/>
                <w:b/>
                <w:sz w:val="19"/>
                <w:szCs w:val="19"/>
              </w:rPr>
            </w:pPr>
            <w:r>
              <w:rPr>
                <w:rFonts w:cs="Arial"/>
                <w:b/>
                <w:bCs/>
                <w:sz w:val="19"/>
                <w:szCs w:val="19"/>
                <w:lang w:val="ru"/>
              </w:rPr>
              <w:t>Что произойдет при нарушении VAPO?</w:t>
            </w:r>
          </w:p>
          <w:p w14:paraId="7C9BB342" w14:textId="77777777" w:rsidR="00E317D3" w:rsidRDefault="00E317D3" w:rsidP="00E1114F">
            <w:pPr>
              <w:spacing w:line="228" w:lineRule="auto"/>
              <w:jc w:val="center"/>
              <w:rPr>
                <w:rFonts w:cs="Arial"/>
                <w:b/>
                <w:sz w:val="19"/>
                <w:szCs w:val="19"/>
              </w:rPr>
            </w:pPr>
          </w:p>
          <w:p w14:paraId="7C38EE2C" w14:textId="77777777" w:rsidR="00E317D3" w:rsidRPr="00801B68" w:rsidRDefault="00E317D3" w:rsidP="00E1114F">
            <w:pPr>
              <w:spacing w:line="228" w:lineRule="auto"/>
              <w:jc w:val="center"/>
              <w:rPr>
                <w:rFonts w:cs="Arial"/>
                <w:b/>
                <w:sz w:val="19"/>
                <w:szCs w:val="19"/>
              </w:rPr>
            </w:pPr>
            <w:r>
              <w:rPr>
                <w:rFonts w:cs="Arial"/>
                <w:sz w:val="16"/>
                <w:szCs w:val="19"/>
                <w:lang w:val="ru"/>
              </w:rPr>
              <w:t>RCW 7.105.450</w:t>
            </w:r>
          </w:p>
        </w:tc>
        <w:tc>
          <w:tcPr>
            <w:tcW w:w="8730" w:type="dxa"/>
            <w:tcBorders>
              <w:bottom w:val="single" w:sz="4" w:space="0" w:color="auto"/>
            </w:tcBorders>
          </w:tcPr>
          <w:p w14:paraId="2F161049"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Обязательный арест за умышленное нарушение некоторых положений.  Возможно предъявление обвинений в совершении криминальных действий или в неуважении к суду.</w:t>
            </w:r>
          </w:p>
          <w:p w14:paraId="7C7B958F" w14:textId="77777777" w:rsidR="00E317D3" w:rsidRPr="00DC4C55" w:rsidRDefault="00E317D3" w:rsidP="00E1114F">
            <w:pPr>
              <w:spacing w:line="228" w:lineRule="auto"/>
              <w:rPr>
                <w:rFonts w:cs="Arial"/>
                <w:sz w:val="6"/>
                <w:szCs w:val="6"/>
                <w:lang w:val="ru"/>
              </w:rPr>
            </w:pPr>
          </w:p>
          <w:p w14:paraId="2C25955F"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 xml:space="preserve">Наличие доступа к огнестрельному оружию или владение таким оружием в то время, когда действует </w:t>
            </w:r>
            <w:r w:rsidRPr="005F5204">
              <w:rPr>
                <w:rFonts w:cs="Arial"/>
                <w:i/>
                <w:iCs/>
                <w:sz w:val="17"/>
                <w:szCs w:val="17"/>
                <w:lang w:val="ru"/>
              </w:rPr>
              <w:t xml:space="preserve">Приказ о сдаче оружия и запрете на владение оружием </w:t>
            </w:r>
            <w:r w:rsidRPr="005F5204">
              <w:rPr>
                <w:rFonts w:cs="Arial"/>
                <w:sz w:val="17"/>
                <w:szCs w:val="17"/>
                <w:lang w:val="ru"/>
              </w:rPr>
              <w:t>может привести к аресту и уголовному или гражданскому наказанию.</w:t>
            </w:r>
          </w:p>
        </w:tc>
      </w:tr>
    </w:tbl>
    <w:p w14:paraId="4A2F53F9" w14:textId="77777777" w:rsidR="00EF1E49" w:rsidRPr="00DC4C55" w:rsidRDefault="00EF1E49" w:rsidP="00E1114F">
      <w:pPr>
        <w:spacing w:line="228" w:lineRule="auto"/>
        <w:rPr>
          <w:sz w:val="6"/>
          <w:szCs w:val="6"/>
          <w:lang w:val="ru"/>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730"/>
      </w:tblGrid>
      <w:tr w:rsidR="00E317D3" w:rsidRPr="00F52BC8" w14:paraId="6B9785AF" w14:textId="77777777" w:rsidTr="00DC4C55">
        <w:trPr>
          <w:trHeight w:val="58"/>
        </w:trPr>
        <w:tc>
          <w:tcPr>
            <w:tcW w:w="2250" w:type="dxa"/>
            <w:tcBorders>
              <w:bottom w:val="single" w:sz="4" w:space="0" w:color="auto"/>
            </w:tcBorders>
            <w:vAlign w:val="center"/>
          </w:tcPr>
          <w:p w14:paraId="14B55293" w14:textId="77777777" w:rsidR="00E317D3" w:rsidRPr="00BA664D" w:rsidRDefault="00E317D3" w:rsidP="00E1114F">
            <w:pPr>
              <w:spacing w:line="228" w:lineRule="auto"/>
              <w:jc w:val="center"/>
              <w:rPr>
                <w:b/>
                <w:bCs/>
                <w:sz w:val="32"/>
                <w:szCs w:val="32"/>
              </w:rPr>
            </w:pPr>
            <w:r>
              <w:rPr>
                <w:sz w:val="32"/>
                <w:szCs w:val="32"/>
                <w:lang w:val="ru"/>
              </w:rPr>
              <w:br w:type="page"/>
            </w:r>
            <w:r>
              <w:rPr>
                <w:b/>
                <w:bCs/>
                <w:sz w:val="32"/>
                <w:szCs w:val="32"/>
                <w:lang w:val="ru"/>
              </w:rPr>
              <w:t>FPO</w:t>
            </w:r>
          </w:p>
        </w:tc>
        <w:tc>
          <w:tcPr>
            <w:tcW w:w="8730" w:type="dxa"/>
            <w:tcBorders>
              <w:bottom w:val="single" w:sz="4" w:space="0" w:color="auto"/>
              <w:right w:val="single" w:sz="4" w:space="0" w:color="auto"/>
            </w:tcBorders>
            <w:vAlign w:val="center"/>
          </w:tcPr>
          <w:p w14:paraId="0B2D8016" w14:textId="77777777" w:rsidR="00E317D3" w:rsidRPr="00F52BC8" w:rsidRDefault="00E317D3" w:rsidP="00E1114F">
            <w:pPr>
              <w:spacing w:line="228" w:lineRule="auto"/>
              <w:jc w:val="center"/>
              <w:rPr>
                <w:sz w:val="22"/>
                <w:szCs w:val="22"/>
              </w:rPr>
            </w:pPr>
            <w:r>
              <w:rPr>
                <w:rFonts w:cs="Arial"/>
                <w:b/>
                <w:bCs/>
                <w:sz w:val="24"/>
                <w:szCs w:val="22"/>
                <w:lang w:val="ru"/>
              </w:rPr>
              <w:t xml:space="preserve">Подача защитного приказа из другого штата (по желанию) </w:t>
            </w:r>
          </w:p>
        </w:tc>
      </w:tr>
      <w:tr w:rsidR="00E317D3" w:rsidRPr="00F52BC8" w14:paraId="523D1889" w14:textId="77777777" w:rsidTr="008877FA">
        <w:trPr>
          <w:trHeight w:val="179"/>
        </w:trPr>
        <w:tc>
          <w:tcPr>
            <w:tcW w:w="2250" w:type="dxa"/>
            <w:tcBorders>
              <w:top w:val="single" w:sz="4" w:space="0" w:color="auto"/>
            </w:tcBorders>
          </w:tcPr>
          <w:p w14:paraId="5C3F8F17" w14:textId="02BFAB0B" w:rsidR="00E317D3" w:rsidRDefault="00E317D3" w:rsidP="00E1114F">
            <w:pPr>
              <w:spacing w:line="228" w:lineRule="auto"/>
              <w:jc w:val="center"/>
              <w:rPr>
                <w:rFonts w:cs="Arial"/>
                <w:b/>
              </w:rPr>
            </w:pPr>
            <w:r>
              <w:rPr>
                <w:rFonts w:cs="Arial"/>
                <w:b/>
                <w:bCs/>
                <w:lang w:val="ru"/>
              </w:rPr>
              <w:t>Кто может подать заявление на FPO?</w:t>
            </w:r>
          </w:p>
          <w:p w14:paraId="0D6159A6" w14:textId="77777777" w:rsidR="00E317D3" w:rsidRPr="00F52BC8" w:rsidRDefault="00E317D3" w:rsidP="00E1114F">
            <w:pPr>
              <w:spacing w:line="228" w:lineRule="auto"/>
              <w:jc w:val="center"/>
              <w:rPr>
                <w:b/>
              </w:rPr>
            </w:pPr>
            <w:r>
              <w:rPr>
                <w:rFonts w:cs="Arial"/>
                <w:sz w:val="16"/>
                <w:lang w:val="ru"/>
              </w:rPr>
              <w:t>RCW 26.52.030</w:t>
            </w:r>
          </w:p>
        </w:tc>
        <w:tc>
          <w:tcPr>
            <w:tcW w:w="8730" w:type="dxa"/>
            <w:tcBorders>
              <w:top w:val="single" w:sz="4" w:space="0" w:color="auto"/>
              <w:right w:val="single" w:sz="4" w:space="0" w:color="auto"/>
            </w:tcBorders>
          </w:tcPr>
          <w:p w14:paraId="6AB8E52E" w14:textId="77777777" w:rsidR="00E317D3" w:rsidRPr="005F5204" w:rsidRDefault="00E317D3" w:rsidP="00E1114F">
            <w:pPr>
              <w:tabs>
                <w:tab w:val="left" w:pos="-1440"/>
                <w:tab w:val="left" w:pos="-720"/>
                <w:tab w:val="left" w:pos="432"/>
                <w:tab w:val="left" w:pos="1041"/>
                <w:tab w:val="left" w:pos="1440"/>
              </w:tabs>
              <w:spacing w:line="228" w:lineRule="auto"/>
              <w:ind w:right="72"/>
              <w:rPr>
                <w:sz w:val="17"/>
                <w:szCs w:val="17"/>
              </w:rPr>
            </w:pPr>
            <w:r w:rsidRPr="005F5204">
              <w:rPr>
                <w:rFonts w:cs="Arial"/>
                <w:sz w:val="17"/>
                <w:szCs w:val="17"/>
                <w:lang w:val="ru"/>
              </w:rPr>
              <w:t>Защищаемое лицо, имеющее действующий гражданский или уголовный защитный приказ, выданный судом другого штата, территории, владения, племени или военным трибуналом США и проживающее в настоящее время в Вашингтоне.</w:t>
            </w:r>
          </w:p>
        </w:tc>
      </w:tr>
      <w:tr w:rsidR="00E317D3" w:rsidRPr="00DC5DEE" w14:paraId="11084AC1" w14:textId="77777777" w:rsidTr="00C340B5">
        <w:tc>
          <w:tcPr>
            <w:tcW w:w="2250" w:type="dxa"/>
          </w:tcPr>
          <w:p w14:paraId="002EFDC7" w14:textId="77777777" w:rsidR="00E317D3" w:rsidRPr="00F52BC8" w:rsidRDefault="00E317D3" w:rsidP="00E1114F">
            <w:pPr>
              <w:spacing w:line="228" w:lineRule="auto"/>
              <w:jc w:val="center"/>
              <w:rPr>
                <w:rFonts w:cs="Arial"/>
                <w:b/>
              </w:rPr>
            </w:pPr>
            <w:r>
              <w:rPr>
                <w:rFonts w:cs="Arial"/>
                <w:b/>
                <w:bCs/>
                <w:lang w:val="ru"/>
              </w:rPr>
              <w:lastRenderedPageBreak/>
              <w:t>Чего можно добиться, подав заявление на FPO?</w:t>
            </w:r>
          </w:p>
        </w:tc>
        <w:tc>
          <w:tcPr>
            <w:tcW w:w="8730" w:type="dxa"/>
            <w:tcBorders>
              <w:right w:val="single" w:sz="4" w:space="0" w:color="auto"/>
            </w:tcBorders>
          </w:tcPr>
          <w:p w14:paraId="25CA7045" w14:textId="77777777" w:rsidR="00E317D3" w:rsidRPr="005F5204" w:rsidRDefault="00E317D3" w:rsidP="00E1114F">
            <w:pPr>
              <w:tabs>
                <w:tab w:val="left" w:pos="-1440"/>
                <w:tab w:val="left" w:pos="-720"/>
                <w:tab w:val="left" w:pos="432"/>
                <w:tab w:val="left" w:pos="612"/>
                <w:tab w:val="left" w:pos="720"/>
                <w:tab w:val="left" w:pos="1440"/>
              </w:tabs>
              <w:spacing w:line="228" w:lineRule="auto"/>
              <w:ind w:right="72"/>
              <w:rPr>
                <w:rFonts w:cs="Arial"/>
                <w:sz w:val="17"/>
                <w:szCs w:val="17"/>
                <w:lang w:val="ru"/>
              </w:rPr>
            </w:pPr>
            <w:r w:rsidRPr="005F5204">
              <w:rPr>
                <w:rFonts w:cs="Arial"/>
                <w:sz w:val="17"/>
                <w:szCs w:val="17"/>
                <w:lang w:val="ru"/>
              </w:rPr>
              <w:t>Подача защитного приказа из другого штата в Вашингтоне может помочь в его применении. Защитный приказ из другого штата может обеспечить защиту, указанную в приказе, при условии, что ответчик получил разумное уведомление и возможность выразить свою позицию.</w:t>
            </w:r>
          </w:p>
          <w:p w14:paraId="6241CAA7" w14:textId="77777777" w:rsidR="00E317D3" w:rsidRPr="008877FA" w:rsidRDefault="00E317D3" w:rsidP="00E1114F">
            <w:pPr>
              <w:tabs>
                <w:tab w:val="left" w:pos="-1440"/>
                <w:tab w:val="left" w:pos="-720"/>
                <w:tab w:val="left" w:pos="432"/>
                <w:tab w:val="left" w:pos="612"/>
                <w:tab w:val="left" w:pos="720"/>
                <w:tab w:val="left" w:pos="1440"/>
              </w:tabs>
              <w:spacing w:line="228" w:lineRule="auto"/>
              <w:ind w:right="72"/>
              <w:rPr>
                <w:b/>
                <w:spacing w:val="-2"/>
                <w:sz w:val="17"/>
                <w:szCs w:val="17"/>
                <w:lang w:val="ru"/>
              </w:rPr>
            </w:pPr>
            <w:r w:rsidRPr="008877FA">
              <w:rPr>
                <w:rFonts w:cs="Arial"/>
                <w:b/>
                <w:bCs/>
                <w:spacing w:val="-2"/>
                <w:sz w:val="17"/>
                <w:szCs w:val="17"/>
                <w:lang w:val="ru"/>
              </w:rPr>
              <w:t>Защитный приказ из другого штата подлежит исполнению в штате Вашингтон, даже если он не подан в суд и не внесен в компьютерную информационную систему правоохранительных органов.</w:t>
            </w:r>
          </w:p>
        </w:tc>
      </w:tr>
      <w:tr w:rsidR="00E317D3" w:rsidRPr="00DC5DEE" w14:paraId="0E295760" w14:textId="77777777" w:rsidTr="00C340B5">
        <w:trPr>
          <w:trHeight w:val="1088"/>
        </w:trPr>
        <w:tc>
          <w:tcPr>
            <w:tcW w:w="2250" w:type="dxa"/>
          </w:tcPr>
          <w:p w14:paraId="59AA3EEA" w14:textId="77777777" w:rsidR="00E317D3" w:rsidRPr="00DC5DEE" w:rsidRDefault="00E317D3" w:rsidP="00E1114F">
            <w:pPr>
              <w:spacing w:line="228" w:lineRule="auto"/>
              <w:jc w:val="center"/>
              <w:rPr>
                <w:rFonts w:cs="Arial"/>
                <w:b/>
                <w:lang w:val="ru"/>
              </w:rPr>
            </w:pPr>
            <w:r>
              <w:rPr>
                <w:rFonts w:cs="Arial"/>
                <w:b/>
                <w:bCs/>
                <w:lang w:val="ru"/>
              </w:rPr>
              <w:t>Как подать заявление на FPO?</w:t>
            </w:r>
          </w:p>
          <w:p w14:paraId="7531736B" w14:textId="77777777" w:rsidR="00E317D3" w:rsidRPr="00DC5DEE" w:rsidRDefault="00E317D3" w:rsidP="00E1114F">
            <w:pPr>
              <w:spacing w:line="228" w:lineRule="auto"/>
              <w:rPr>
                <w:rFonts w:cs="Arial"/>
                <w:b/>
                <w:lang w:val="ru"/>
              </w:rPr>
            </w:pPr>
          </w:p>
          <w:p w14:paraId="0525BF25" w14:textId="77777777" w:rsidR="00E317D3" w:rsidRPr="00F52BC8" w:rsidRDefault="00E317D3" w:rsidP="00E1114F">
            <w:pPr>
              <w:spacing w:line="228" w:lineRule="auto"/>
              <w:jc w:val="center"/>
              <w:rPr>
                <w:b/>
              </w:rPr>
            </w:pPr>
            <w:r>
              <w:rPr>
                <w:rFonts w:cs="Arial"/>
                <w:sz w:val="16"/>
                <w:lang w:val="ru"/>
              </w:rPr>
              <w:t>RCW 26.52.030</w:t>
            </w:r>
          </w:p>
        </w:tc>
        <w:tc>
          <w:tcPr>
            <w:tcW w:w="8730" w:type="dxa"/>
            <w:tcBorders>
              <w:right w:val="single" w:sz="4" w:space="0" w:color="auto"/>
            </w:tcBorders>
          </w:tcPr>
          <w:p w14:paraId="142297E1" w14:textId="77777777" w:rsidR="00E317D3" w:rsidRPr="005F5204" w:rsidRDefault="00E317D3" w:rsidP="00E1114F">
            <w:pPr>
              <w:tabs>
                <w:tab w:val="left" w:pos="432"/>
                <w:tab w:val="left" w:pos="612"/>
              </w:tabs>
              <w:spacing w:line="228" w:lineRule="auto"/>
              <w:ind w:right="72"/>
              <w:rPr>
                <w:rFonts w:cs="Arial"/>
                <w:b/>
                <w:sz w:val="17"/>
                <w:szCs w:val="17"/>
                <w:lang w:val="ru"/>
              </w:rPr>
            </w:pPr>
            <w:r w:rsidRPr="005F5204">
              <w:rPr>
                <w:rFonts w:cs="Arial"/>
                <w:sz w:val="17"/>
                <w:szCs w:val="17"/>
                <w:lang w:val="ru"/>
              </w:rPr>
              <w:t xml:space="preserve">Лицо может подать действительный защитный приказ из другого штата, представив заверенную, подлинную или типовую копию защитного приказа в офис судебного секретаря по месту жительства защищаемого лица или где, по его мнению, может возникнуть необходимость в его исполнении. Вместе с приказом лицо должно подать форму </w:t>
            </w:r>
            <w:r w:rsidRPr="005F5204">
              <w:rPr>
                <w:rFonts w:cs="Arial"/>
                <w:i/>
                <w:iCs/>
                <w:sz w:val="17"/>
                <w:szCs w:val="17"/>
                <w:lang w:val="ru"/>
              </w:rPr>
              <w:t>«Информация о защитном приказе из другого штата»</w:t>
            </w:r>
            <w:r w:rsidRPr="005F5204">
              <w:rPr>
                <w:rFonts w:cs="Arial"/>
                <w:sz w:val="17"/>
                <w:szCs w:val="17"/>
                <w:lang w:val="ru"/>
              </w:rPr>
              <w:t>. Судебный секретарь поможет заполнить форму. Судебный секретарь выдаст защищаемому лицу копию приказа, подтверждающую его подачу.</w:t>
            </w:r>
          </w:p>
        </w:tc>
      </w:tr>
      <w:tr w:rsidR="00E317D3" w:rsidRPr="00CE461C" w14:paraId="426F511C" w14:textId="77777777" w:rsidTr="00C340B5">
        <w:tc>
          <w:tcPr>
            <w:tcW w:w="2250" w:type="dxa"/>
          </w:tcPr>
          <w:p w14:paraId="6309C009" w14:textId="77777777" w:rsidR="00E317D3" w:rsidRPr="00F52BC8" w:rsidRDefault="00E317D3" w:rsidP="00E1114F">
            <w:pPr>
              <w:spacing w:line="228" w:lineRule="auto"/>
              <w:jc w:val="center"/>
              <w:rPr>
                <w:rFonts w:cs="Arial"/>
                <w:b/>
              </w:rPr>
            </w:pPr>
            <w:r>
              <w:rPr>
                <w:rFonts w:cs="Arial"/>
                <w:b/>
                <w:bCs/>
                <w:lang w:val="ru"/>
              </w:rPr>
              <w:t>Сколько это стоит?</w:t>
            </w:r>
          </w:p>
        </w:tc>
        <w:tc>
          <w:tcPr>
            <w:tcW w:w="8730" w:type="dxa"/>
            <w:tcBorders>
              <w:right w:val="single" w:sz="4" w:space="0" w:color="auto"/>
            </w:tcBorders>
          </w:tcPr>
          <w:p w14:paraId="08190206" w14:textId="77777777" w:rsidR="00E317D3" w:rsidRPr="005F5204" w:rsidRDefault="00E317D3" w:rsidP="00E1114F">
            <w:pPr>
              <w:tabs>
                <w:tab w:val="left" w:pos="432"/>
                <w:tab w:val="left" w:pos="612"/>
              </w:tabs>
              <w:spacing w:line="228" w:lineRule="auto"/>
              <w:ind w:right="72"/>
              <w:rPr>
                <w:rFonts w:cs="Arial"/>
                <w:sz w:val="17"/>
                <w:szCs w:val="17"/>
              </w:rPr>
            </w:pPr>
            <w:r w:rsidRPr="005F5204">
              <w:rPr>
                <w:rFonts w:cs="Arial"/>
                <w:sz w:val="17"/>
                <w:szCs w:val="17"/>
                <w:lang w:val="ru"/>
              </w:rPr>
              <w:t>Это бесплатно.</w:t>
            </w:r>
          </w:p>
        </w:tc>
      </w:tr>
      <w:tr w:rsidR="00E317D3" w:rsidRPr="00DC5DEE" w14:paraId="1A340E46" w14:textId="77777777" w:rsidTr="00C340B5">
        <w:trPr>
          <w:trHeight w:val="1250"/>
        </w:trPr>
        <w:tc>
          <w:tcPr>
            <w:tcW w:w="2250" w:type="dxa"/>
          </w:tcPr>
          <w:p w14:paraId="3CFE337F" w14:textId="77777777" w:rsidR="00E317D3" w:rsidRPr="00F52BC8" w:rsidRDefault="00E317D3" w:rsidP="00E1114F">
            <w:pPr>
              <w:spacing w:line="228" w:lineRule="auto"/>
              <w:jc w:val="center"/>
              <w:rPr>
                <w:rFonts w:cs="Arial"/>
                <w:b/>
              </w:rPr>
            </w:pPr>
            <w:r>
              <w:rPr>
                <w:rFonts w:cs="Arial"/>
                <w:b/>
                <w:bCs/>
                <w:lang w:val="ru"/>
              </w:rPr>
              <w:t>Как можно изменить или прекратить действие FPO?</w:t>
            </w:r>
          </w:p>
        </w:tc>
        <w:tc>
          <w:tcPr>
            <w:tcW w:w="8730" w:type="dxa"/>
            <w:tcBorders>
              <w:right w:val="single" w:sz="4" w:space="0" w:color="auto"/>
            </w:tcBorders>
          </w:tcPr>
          <w:p w14:paraId="7F0A76FC"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 xml:space="preserve">Действие защитного приказа из другого штата прекращается после истечения его срока, указанного в самом приказе. </w:t>
            </w:r>
            <w:r w:rsidRPr="005F5204">
              <w:rPr>
                <w:rFonts w:cs="Arial"/>
                <w:b/>
                <w:bCs/>
                <w:sz w:val="17"/>
                <w:szCs w:val="17"/>
                <w:lang w:val="ru"/>
              </w:rPr>
              <w:t>Приказ не может быть изменен или прекращен по решению вашингтонского суда до истечения срока действия, но вы можете добиваться изменений или приказа о прекращении действия в штате или юрисдикции, выдавшей приказ.</w:t>
            </w:r>
          </w:p>
          <w:p w14:paraId="4F83984F" w14:textId="77777777" w:rsidR="00E317D3" w:rsidRPr="008877FA" w:rsidRDefault="00E317D3" w:rsidP="00E1114F">
            <w:pPr>
              <w:spacing w:line="228" w:lineRule="auto"/>
              <w:rPr>
                <w:rFonts w:cs="Arial"/>
                <w:sz w:val="6"/>
                <w:szCs w:val="6"/>
                <w:lang w:val="ru"/>
              </w:rPr>
            </w:pPr>
          </w:p>
          <w:p w14:paraId="0676E4CC" w14:textId="79D6F1BF" w:rsidR="00E317D3" w:rsidRPr="005F5204" w:rsidRDefault="00E317D3" w:rsidP="00E1114F">
            <w:pPr>
              <w:spacing w:line="228" w:lineRule="auto"/>
              <w:rPr>
                <w:sz w:val="17"/>
                <w:szCs w:val="17"/>
                <w:lang w:val="ru"/>
              </w:rPr>
            </w:pPr>
            <w:r w:rsidRPr="005F5204">
              <w:rPr>
                <w:rFonts w:cs="Arial"/>
                <w:sz w:val="17"/>
                <w:szCs w:val="17"/>
                <w:lang w:val="ru"/>
              </w:rPr>
              <w:t>Споры об опеке над детьми, их размещении или посещениях должны решаться в суде. Выбор суда для рассмотрения таких споров определяется Законом о единообразной юрисдикции и правоприменении в отношении опеки над детьми и Законом о предотвращении похищения детей родителями. Для того чтобы правоохранительные органы могли забрать ребенка из его нынешнего места проживания, необходим судебный приказ о доставлении лица, у которого размещен ребенок, и самого ребенка в суд для выяснения права на опеку (Writ of Habeas Corpus), если только ребенок не подвергается насилию или пренебрежительному обращению.</w:t>
            </w:r>
          </w:p>
        </w:tc>
      </w:tr>
      <w:tr w:rsidR="00E317D3" w:rsidRPr="00DC5DEE" w14:paraId="28045600" w14:textId="77777777" w:rsidTr="00C340B5">
        <w:trPr>
          <w:trHeight w:val="260"/>
        </w:trPr>
        <w:tc>
          <w:tcPr>
            <w:tcW w:w="2250" w:type="dxa"/>
          </w:tcPr>
          <w:p w14:paraId="5901EC28" w14:textId="0B30D294" w:rsidR="00E317D3" w:rsidRPr="008877FA" w:rsidRDefault="00E317D3" w:rsidP="00E1114F">
            <w:pPr>
              <w:spacing w:line="228" w:lineRule="auto"/>
              <w:jc w:val="center"/>
              <w:rPr>
                <w:rFonts w:cs="Arial"/>
                <w:b/>
              </w:rPr>
            </w:pPr>
            <w:r>
              <w:rPr>
                <w:rFonts w:cs="Arial"/>
                <w:b/>
                <w:bCs/>
                <w:lang w:val="ru"/>
              </w:rPr>
              <w:t>Что произойдет при нарушении FPO?</w:t>
            </w:r>
          </w:p>
          <w:p w14:paraId="39CD9CEA" w14:textId="77777777" w:rsidR="00E317D3" w:rsidRPr="00BA664D" w:rsidRDefault="00E317D3" w:rsidP="00E1114F">
            <w:pPr>
              <w:spacing w:line="228" w:lineRule="auto"/>
              <w:jc w:val="center"/>
              <w:rPr>
                <w:rFonts w:cs="Arial"/>
              </w:rPr>
            </w:pPr>
            <w:r>
              <w:rPr>
                <w:rFonts w:cs="Arial"/>
                <w:sz w:val="16"/>
                <w:lang w:val="ru"/>
              </w:rPr>
              <w:t>RCW 26.52.070</w:t>
            </w:r>
          </w:p>
        </w:tc>
        <w:tc>
          <w:tcPr>
            <w:tcW w:w="8730" w:type="dxa"/>
            <w:tcBorders>
              <w:right w:val="single" w:sz="4" w:space="0" w:color="auto"/>
            </w:tcBorders>
          </w:tcPr>
          <w:p w14:paraId="20098371" w14:textId="77777777" w:rsidR="00E317D3" w:rsidRPr="005F5204" w:rsidRDefault="00E317D3" w:rsidP="00E1114F">
            <w:pPr>
              <w:spacing w:line="228" w:lineRule="auto"/>
              <w:rPr>
                <w:sz w:val="17"/>
                <w:szCs w:val="17"/>
                <w:lang w:val="ru"/>
              </w:rPr>
            </w:pPr>
            <w:r w:rsidRPr="005F5204">
              <w:rPr>
                <w:rFonts w:cs="Arial"/>
                <w:sz w:val="17"/>
                <w:szCs w:val="17"/>
                <w:lang w:val="ru"/>
              </w:rPr>
              <w:t>Обязательный арест за умышленное нарушение некоторых положений. Возможно предъявление обвинений в совершении криминальных действий или в неуважении к суду.</w:t>
            </w:r>
          </w:p>
        </w:tc>
      </w:tr>
    </w:tbl>
    <w:p w14:paraId="49641092" w14:textId="77777777" w:rsidR="00EF1E49" w:rsidRPr="008877FA" w:rsidRDefault="00EF1E49" w:rsidP="00E1114F">
      <w:pPr>
        <w:spacing w:line="228" w:lineRule="auto"/>
        <w:rPr>
          <w:sz w:val="6"/>
          <w:szCs w:val="6"/>
          <w:lang w:val="ru"/>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8491"/>
      </w:tblGrid>
      <w:tr w:rsidR="00E317D3" w:rsidRPr="00F52BC8" w14:paraId="720C4721" w14:textId="77777777" w:rsidTr="008877FA">
        <w:trPr>
          <w:trHeight w:val="58"/>
        </w:trPr>
        <w:tc>
          <w:tcPr>
            <w:tcW w:w="2489" w:type="dxa"/>
            <w:tcBorders>
              <w:left w:val="single" w:sz="4" w:space="0" w:color="auto"/>
              <w:bottom w:val="single" w:sz="4" w:space="0" w:color="auto"/>
              <w:right w:val="single" w:sz="4" w:space="0" w:color="auto"/>
            </w:tcBorders>
            <w:vAlign w:val="center"/>
          </w:tcPr>
          <w:p w14:paraId="1EDC9153" w14:textId="77777777" w:rsidR="00E317D3" w:rsidRPr="00BA664D" w:rsidRDefault="00E317D3" w:rsidP="00E1114F">
            <w:pPr>
              <w:spacing w:line="228" w:lineRule="auto"/>
              <w:jc w:val="center"/>
              <w:rPr>
                <w:b/>
                <w:bCs/>
                <w:sz w:val="32"/>
                <w:szCs w:val="32"/>
              </w:rPr>
            </w:pPr>
            <w:r>
              <w:rPr>
                <w:b/>
                <w:bCs/>
                <w:sz w:val="32"/>
                <w:szCs w:val="32"/>
                <w:lang w:val="ru"/>
              </w:rPr>
              <w:t>CDVPO</w:t>
            </w:r>
          </w:p>
        </w:tc>
        <w:tc>
          <w:tcPr>
            <w:tcW w:w="8491" w:type="dxa"/>
            <w:tcBorders>
              <w:top w:val="single" w:sz="4" w:space="0" w:color="auto"/>
              <w:left w:val="single" w:sz="4" w:space="0" w:color="auto"/>
              <w:bottom w:val="single" w:sz="4" w:space="0" w:color="auto"/>
            </w:tcBorders>
            <w:vAlign w:val="center"/>
          </w:tcPr>
          <w:p w14:paraId="0EBFE04B" w14:textId="77777777" w:rsidR="00E317D3" w:rsidRPr="00F52BC8" w:rsidRDefault="00E317D3" w:rsidP="00E1114F">
            <w:pPr>
              <w:spacing w:line="228" w:lineRule="auto"/>
              <w:jc w:val="center"/>
              <w:rPr>
                <w:sz w:val="22"/>
                <w:szCs w:val="22"/>
              </w:rPr>
            </w:pPr>
            <w:r>
              <w:rPr>
                <w:rFonts w:cs="Arial"/>
                <w:b/>
                <w:bCs/>
                <w:sz w:val="24"/>
                <w:szCs w:val="22"/>
                <w:lang w:val="ru"/>
              </w:rPr>
              <w:t xml:space="preserve">Канадский защитный приказ для жертв домашнего насилия </w:t>
            </w:r>
          </w:p>
        </w:tc>
      </w:tr>
      <w:tr w:rsidR="00E317D3" w:rsidRPr="00F52BC8" w14:paraId="0851F33E" w14:textId="77777777" w:rsidTr="008877FA">
        <w:trPr>
          <w:trHeight w:val="58"/>
        </w:trPr>
        <w:tc>
          <w:tcPr>
            <w:tcW w:w="2489" w:type="dxa"/>
            <w:tcBorders>
              <w:top w:val="single" w:sz="4" w:space="0" w:color="auto"/>
              <w:left w:val="single" w:sz="4" w:space="0" w:color="auto"/>
            </w:tcBorders>
          </w:tcPr>
          <w:p w14:paraId="2CEA9146" w14:textId="77777777" w:rsidR="00E317D3" w:rsidRPr="00BA664D" w:rsidRDefault="00E317D3" w:rsidP="00E1114F">
            <w:pPr>
              <w:spacing w:line="228" w:lineRule="auto"/>
              <w:jc w:val="center"/>
              <w:rPr>
                <w:rFonts w:cs="Arial"/>
                <w:b/>
                <w:szCs w:val="19"/>
              </w:rPr>
            </w:pPr>
            <w:r>
              <w:rPr>
                <w:rFonts w:cs="Arial"/>
                <w:b/>
                <w:bCs/>
                <w:szCs w:val="19"/>
                <w:lang w:val="ru"/>
              </w:rPr>
              <w:t>Кто может подать заявление на CDVPO?</w:t>
            </w:r>
          </w:p>
          <w:p w14:paraId="3DD3FD00" w14:textId="77777777" w:rsidR="00E317D3" w:rsidRDefault="00E317D3" w:rsidP="00E1114F">
            <w:pPr>
              <w:spacing w:line="228" w:lineRule="auto"/>
              <w:jc w:val="center"/>
              <w:rPr>
                <w:b/>
                <w:sz w:val="19"/>
                <w:szCs w:val="19"/>
              </w:rPr>
            </w:pPr>
          </w:p>
          <w:p w14:paraId="089DC949" w14:textId="77777777" w:rsidR="00E317D3" w:rsidRPr="00BA664D" w:rsidRDefault="00E317D3" w:rsidP="00E1114F">
            <w:pPr>
              <w:spacing w:line="228" w:lineRule="auto"/>
              <w:jc w:val="center"/>
              <w:rPr>
                <w:sz w:val="16"/>
                <w:szCs w:val="16"/>
              </w:rPr>
            </w:pPr>
            <w:r>
              <w:rPr>
                <w:sz w:val="16"/>
                <w:szCs w:val="16"/>
                <w:lang w:val="ru"/>
              </w:rPr>
              <w:t>RCW 26.55.030, .040</w:t>
            </w:r>
          </w:p>
        </w:tc>
        <w:tc>
          <w:tcPr>
            <w:tcW w:w="8491" w:type="dxa"/>
            <w:tcBorders>
              <w:top w:val="single" w:sz="4" w:space="0" w:color="auto"/>
              <w:bottom w:val="single" w:sz="4" w:space="0" w:color="auto"/>
            </w:tcBorders>
          </w:tcPr>
          <w:p w14:paraId="283FB8A8" w14:textId="77777777" w:rsidR="00E317D3" w:rsidRPr="008877FA" w:rsidRDefault="00E317D3" w:rsidP="00E1114F">
            <w:pPr>
              <w:spacing w:line="228" w:lineRule="auto"/>
              <w:rPr>
                <w:rFonts w:cs="Arial"/>
                <w:spacing w:val="-2"/>
                <w:sz w:val="17"/>
                <w:szCs w:val="17"/>
              </w:rPr>
            </w:pPr>
            <w:r w:rsidRPr="008877FA">
              <w:rPr>
                <w:rFonts w:cs="Arial"/>
                <w:spacing w:val="-2"/>
                <w:sz w:val="17"/>
                <w:szCs w:val="17"/>
                <w:lang w:val="ru"/>
              </w:rPr>
              <w:t>Защищаемое лицо, ответчик или лицо, уполномоченное добиваться исполнения защитного приказа для жертв домашнего насилия, может подать запрос на получение судебного приказа, обеспечивающего исполнение или отказ в исполнении канадского защитного приказа для жертв домашнего насилия.</w:t>
            </w:r>
          </w:p>
          <w:p w14:paraId="2F9BD548" w14:textId="77777777" w:rsidR="00E317D3" w:rsidRPr="005F5204" w:rsidRDefault="00E317D3" w:rsidP="00E1114F">
            <w:pPr>
              <w:spacing w:line="228" w:lineRule="auto"/>
              <w:rPr>
                <w:sz w:val="17"/>
                <w:szCs w:val="17"/>
              </w:rPr>
            </w:pPr>
            <w:r w:rsidRPr="005F5204">
              <w:rPr>
                <w:rFonts w:cs="Arial"/>
                <w:sz w:val="17"/>
                <w:szCs w:val="17"/>
                <w:lang w:val="ru"/>
              </w:rPr>
              <w:t>Лицо, имеющее право на защиту в соответствии с канадским защитным приказом для жертв домашнего насилия, может подать заявление на выдачу такого приказа.</w:t>
            </w:r>
          </w:p>
        </w:tc>
      </w:tr>
      <w:tr w:rsidR="00E317D3" w:rsidRPr="00DC5DEE" w14:paraId="052A6804" w14:textId="77777777" w:rsidTr="00C340B5">
        <w:trPr>
          <w:trHeight w:val="1542"/>
        </w:trPr>
        <w:tc>
          <w:tcPr>
            <w:tcW w:w="2489" w:type="dxa"/>
            <w:tcBorders>
              <w:left w:val="single" w:sz="4" w:space="0" w:color="auto"/>
            </w:tcBorders>
          </w:tcPr>
          <w:p w14:paraId="09FBB401" w14:textId="77777777" w:rsidR="00E317D3" w:rsidRPr="00BA664D" w:rsidRDefault="00E317D3" w:rsidP="00E1114F">
            <w:pPr>
              <w:spacing w:line="228" w:lineRule="auto"/>
              <w:jc w:val="center"/>
              <w:rPr>
                <w:rFonts w:cs="Arial"/>
                <w:b/>
                <w:szCs w:val="19"/>
              </w:rPr>
            </w:pPr>
            <w:r>
              <w:rPr>
                <w:rFonts w:cs="Arial"/>
                <w:b/>
                <w:bCs/>
                <w:szCs w:val="19"/>
                <w:lang w:val="ru"/>
              </w:rPr>
              <w:t>Чего можно добиться, подав заявление на CDVPO?</w:t>
            </w:r>
          </w:p>
          <w:p w14:paraId="4FC5996E" w14:textId="77777777" w:rsidR="00E317D3" w:rsidRDefault="00E317D3" w:rsidP="00E1114F">
            <w:pPr>
              <w:spacing w:line="228" w:lineRule="auto"/>
              <w:rPr>
                <w:rFonts w:cs="Arial"/>
                <w:b/>
                <w:sz w:val="19"/>
                <w:szCs w:val="19"/>
              </w:rPr>
            </w:pPr>
          </w:p>
          <w:p w14:paraId="6A9BE840" w14:textId="77777777" w:rsidR="00E317D3" w:rsidRPr="00F52BC8" w:rsidRDefault="00E317D3" w:rsidP="00E1114F">
            <w:pPr>
              <w:spacing w:line="228" w:lineRule="auto"/>
              <w:jc w:val="center"/>
              <w:rPr>
                <w:rFonts w:cs="Arial"/>
                <w:b/>
              </w:rPr>
            </w:pPr>
            <w:r>
              <w:rPr>
                <w:rFonts w:cs="Arial"/>
                <w:sz w:val="16"/>
                <w:lang w:val="ru"/>
              </w:rPr>
              <w:t>RCW 26.55.030</w:t>
            </w:r>
          </w:p>
          <w:p w14:paraId="7A29D08A" w14:textId="77777777" w:rsidR="00E317D3" w:rsidRPr="007216B6" w:rsidRDefault="00E317D3" w:rsidP="00E1114F">
            <w:pPr>
              <w:spacing w:line="228" w:lineRule="auto"/>
              <w:jc w:val="center"/>
              <w:rPr>
                <w:rFonts w:cs="Arial"/>
                <w:b/>
                <w:sz w:val="19"/>
                <w:szCs w:val="19"/>
              </w:rPr>
            </w:pPr>
          </w:p>
        </w:tc>
        <w:tc>
          <w:tcPr>
            <w:tcW w:w="8491" w:type="dxa"/>
            <w:tcBorders>
              <w:bottom w:val="single" w:sz="4" w:space="0" w:color="auto"/>
            </w:tcBorders>
          </w:tcPr>
          <w:p w14:paraId="3132308D" w14:textId="77777777" w:rsidR="00E317D3" w:rsidRPr="005F5204" w:rsidRDefault="00E317D3" w:rsidP="00E1114F">
            <w:pPr>
              <w:tabs>
                <w:tab w:val="left" w:pos="342"/>
              </w:tabs>
              <w:spacing w:line="228" w:lineRule="auto"/>
              <w:rPr>
                <w:rFonts w:cs="Arial"/>
                <w:sz w:val="17"/>
                <w:szCs w:val="17"/>
                <w:lang w:val="ru"/>
              </w:rPr>
            </w:pPr>
            <w:r w:rsidRPr="005F5204">
              <w:rPr>
                <w:rFonts w:cs="Arial"/>
                <w:sz w:val="17"/>
                <w:szCs w:val="17"/>
                <w:lang w:val="ru"/>
              </w:rPr>
              <w:t>Подача канадского защитного приказа для жертв домашнего насилия или просьба о выдаче судебного приказа о признании и приведении в исполнение канадского защитного приказа для жертв домашнего насилия в Вашингтоне может помочь в обеспечении его исполнения. Вашингтонские суды ограничиваются условиями канадского приказа и не могут устанавливать дополнительные ограничения или положения, за исключением случаев, когда суд выносит постановление об отказе в исполнении канадского приказа о защите для жертв домашнего насилия.</w:t>
            </w:r>
          </w:p>
          <w:p w14:paraId="6D7D52C8" w14:textId="77777777" w:rsidR="00E317D3" w:rsidRPr="008877FA" w:rsidRDefault="00E317D3" w:rsidP="00E1114F">
            <w:pPr>
              <w:tabs>
                <w:tab w:val="left" w:pos="342"/>
              </w:tabs>
              <w:spacing w:line="228" w:lineRule="auto"/>
              <w:rPr>
                <w:rFonts w:cs="Arial"/>
                <w:sz w:val="6"/>
                <w:szCs w:val="6"/>
                <w:lang w:val="ru"/>
              </w:rPr>
            </w:pPr>
          </w:p>
          <w:p w14:paraId="7BDDC062" w14:textId="77777777" w:rsidR="00E317D3" w:rsidRPr="005F5204" w:rsidRDefault="00E317D3" w:rsidP="00E1114F">
            <w:pPr>
              <w:tabs>
                <w:tab w:val="left" w:pos="342"/>
              </w:tabs>
              <w:spacing w:line="228" w:lineRule="auto"/>
              <w:rPr>
                <w:rFonts w:cs="Arial"/>
                <w:sz w:val="17"/>
                <w:szCs w:val="17"/>
                <w:lang w:val="ru"/>
              </w:rPr>
            </w:pPr>
            <w:r w:rsidRPr="005F5204">
              <w:rPr>
                <w:rFonts w:cs="Arial"/>
                <w:b/>
                <w:bCs/>
                <w:sz w:val="17"/>
                <w:szCs w:val="17"/>
                <w:lang w:val="ru"/>
              </w:rPr>
              <w:t>Канадский защитный приказ для жертв домашнего насилия подлежит исполнению в штате Вашингтон, даже если он не подан в суд и не внесен в компьютерную информационную систему правоохранительных органов.</w:t>
            </w:r>
          </w:p>
        </w:tc>
      </w:tr>
      <w:tr w:rsidR="00E317D3" w:rsidRPr="00DC5DEE" w14:paraId="2047A0D2" w14:textId="77777777" w:rsidTr="00C340B5">
        <w:trPr>
          <w:trHeight w:val="2005"/>
        </w:trPr>
        <w:tc>
          <w:tcPr>
            <w:tcW w:w="2489" w:type="dxa"/>
            <w:tcBorders>
              <w:left w:val="single" w:sz="4" w:space="0" w:color="auto"/>
            </w:tcBorders>
          </w:tcPr>
          <w:p w14:paraId="5CCB46DB" w14:textId="77777777" w:rsidR="00E317D3" w:rsidRPr="00DC5DEE" w:rsidRDefault="00E317D3" w:rsidP="00E1114F">
            <w:pPr>
              <w:spacing w:line="228" w:lineRule="auto"/>
              <w:jc w:val="center"/>
              <w:rPr>
                <w:rFonts w:cs="Arial"/>
                <w:b/>
                <w:lang w:val="ru"/>
              </w:rPr>
            </w:pPr>
            <w:r>
              <w:rPr>
                <w:rFonts w:cs="Arial"/>
                <w:b/>
                <w:bCs/>
                <w:lang w:val="ru"/>
              </w:rPr>
              <w:t>Как подать заявление на CDVPO?</w:t>
            </w:r>
          </w:p>
          <w:p w14:paraId="7D6A2F6C" w14:textId="77777777" w:rsidR="00E317D3" w:rsidRPr="00DC5DEE" w:rsidRDefault="00E317D3" w:rsidP="00E1114F">
            <w:pPr>
              <w:spacing w:line="228" w:lineRule="auto"/>
              <w:jc w:val="center"/>
              <w:rPr>
                <w:b/>
                <w:sz w:val="19"/>
                <w:szCs w:val="19"/>
                <w:lang w:val="ru"/>
              </w:rPr>
            </w:pPr>
          </w:p>
          <w:p w14:paraId="6DAA49B4" w14:textId="77777777" w:rsidR="00E317D3" w:rsidRPr="00BA664D" w:rsidRDefault="00E317D3" w:rsidP="00E1114F">
            <w:pPr>
              <w:spacing w:line="228" w:lineRule="auto"/>
              <w:jc w:val="center"/>
              <w:rPr>
                <w:sz w:val="16"/>
                <w:szCs w:val="16"/>
              </w:rPr>
            </w:pPr>
            <w:r>
              <w:rPr>
                <w:sz w:val="16"/>
                <w:szCs w:val="16"/>
                <w:lang w:val="ru"/>
              </w:rPr>
              <w:t>RCW 26.55.030, .040</w:t>
            </w:r>
          </w:p>
        </w:tc>
        <w:tc>
          <w:tcPr>
            <w:tcW w:w="8491" w:type="dxa"/>
            <w:tcBorders>
              <w:bottom w:val="single" w:sz="4" w:space="0" w:color="auto"/>
            </w:tcBorders>
          </w:tcPr>
          <w:p w14:paraId="38DA67D1"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Защищаемое лицо, ответчик или лицо, уполномоченное добиваться исполнения защитного приказа для жертв домашнего насилия, может подать запрос в суд о его применении, предоставив запрос и заверенную/сертифицированную копию приказа судебному секретарю штата Вашингтон по месту проживания защищаемого лица или там, где, по его мнению, исполнение приказа может быть необходимым. Суд назначит слушание не позднее чем через 14 дней после подачи заявления.</w:t>
            </w:r>
          </w:p>
          <w:p w14:paraId="2DCD8648" w14:textId="77777777" w:rsidR="00E317D3" w:rsidRPr="008877FA" w:rsidRDefault="00E317D3" w:rsidP="00E1114F">
            <w:pPr>
              <w:spacing w:line="228" w:lineRule="auto"/>
              <w:rPr>
                <w:rFonts w:cs="Arial"/>
                <w:sz w:val="6"/>
                <w:szCs w:val="6"/>
                <w:lang w:val="ru"/>
              </w:rPr>
            </w:pPr>
          </w:p>
          <w:p w14:paraId="40A54B54"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Лицо, имеющее право на защиту в соответствии с канадским защитным приказом для жертв домашнего насилия, может подать его в суд, представив заверенную/сертифицированную копию приказа и аффидевит о том, что приказ действителен и действует, секретарю вашингтонского суда по месту проживания защищаемого лица или там, где, по его мнению, исполнение приказа может быть необходимым. Агентство, департамент или суд за пределами штата, ответственные за ведение учета защитных приказов, могут направить судебному секретарю копию приказа с цифровой подписью. После того как судебный секретарь надлежащим образом получит канадский защитный приказ для жертв домашнего насилия, приказ будет подан в суд.</w:t>
            </w:r>
          </w:p>
        </w:tc>
      </w:tr>
      <w:tr w:rsidR="00E317D3" w:rsidRPr="00CE461C" w14:paraId="44BEF91E" w14:textId="77777777" w:rsidTr="00C340B5">
        <w:trPr>
          <w:trHeight w:val="236"/>
        </w:trPr>
        <w:tc>
          <w:tcPr>
            <w:tcW w:w="2489" w:type="dxa"/>
            <w:tcBorders>
              <w:left w:val="single" w:sz="4" w:space="0" w:color="auto"/>
            </w:tcBorders>
          </w:tcPr>
          <w:p w14:paraId="76F160D1" w14:textId="77777777" w:rsidR="00E317D3" w:rsidRPr="007216B6" w:rsidRDefault="00E317D3" w:rsidP="00E1114F">
            <w:pPr>
              <w:spacing w:line="228" w:lineRule="auto"/>
              <w:jc w:val="center"/>
              <w:rPr>
                <w:rFonts w:cs="Arial"/>
                <w:b/>
                <w:sz w:val="19"/>
                <w:szCs w:val="19"/>
              </w:rPr>
            </w:pPr>
            <w:r>
              <w:rPr>
                <w:rFonts w:cs="Arial"/>
                <w:b/>
                <w:bCs/>
                <w:szCs w:val="19"/>
                <w:lang w:val="ru"/>
              </w:rPr>
              <w:t>Сколько это стоит?</w:t>
            </w:r>
          </w:p>
        </w:tc>
        <w:tc>
          <w:tcPr>
            <w:tcW w:w="8491" w:type="dxa"/>
            <w:tcBorders>
              <w:bottom w:val="single" w:sz="4" w:space="0" w:color="auto"/>
            </w:tcBorders>
          </w:tcPr>
          <w:p w14:paraId="251C2B89" w14:textId="77777777" w:rsidR="00E317D3" w:rsidRPr="005F5204" w:rsidRDefault="00E317D3" w:rsidP="00E1114F">
            <w:pPr>
              <w:spacing w:line="228" w:lineRule="auto"/>
              <w:rPr>
                <w:rFonts w:cs="Arial"/>
                <w:sz w:val="17"/>
                <w:szCs w:val="17"/>
              </w:rPr>
            </w:pPr>
            <w:r w:rsidRPr="005F5204">
              <w:rPr>
                <w:rFonts w:cs="Arial"/>
                <w:sz w:val="17"/>
                <w:szCs w:val="17"/>
                <w:lang w:val="ru"/>
              </w:rPr>
              <w:t>Это бесплатно.</w:t>
            </w:r>
          </w:p>
        </w:tc>
      </w:tr>
      <w:tr w:rsidR="00E317D3" w:rsidRPr="00DC5DEE" w14:paraId="04315108" w14:textId="77777777" w:rsidTr="00C340B5">
        <w:trPr>
          <w:trHeight w:val="809"/>
        </w:trPr>
        <w:tc>
          <w:tcPr>
            <w:tcW w:w="2489" w:type="dxa"/>
            <w:tcBorders>
              <w:left w:val="single" w:sz="4" w:space="0" w:color="auto"/>
            </w:tcBorders>
          </w:tcPr>
          <w:p w14:paraId="4021D64B" w14:textId="77777777" w:rsidR="00E317D3" w:rsidRPr="00BA664D" w:rsidRDefault="00E317D3" w:rsidP="00E1114F">
            <w:pPr>
              <w:spacing w:line="228" w:lineRule="auto"/>
              <w:jc w:val="center"/>
              <w:rPr>
                <w:rFonts w:cs="Arial"/>
                <w:b/>
              </w:rPr>
            </w:pPr>
            <w:r>
              <w:rPr>
                <w:rFonts w:cs="Arial"/>
                <w:b/>
                <w:bCs/>
                <w:lang w:val="ru"/>
              </w:rPr>
              <w:t>Как можно изменить или прекратить действие CDVPO?</w:t>
            </w:r>
          </w:p>
        </w:tc>
        <w:tc>
          <w:tcPr>
            <w:tcW w:w="8491" w:type="dxa"/>
            <w:tcBorders>
              <w:bottom w:val="single" w:sz="4" w:space="0" w:color="auto"/>
            </w:tcBorders>
          </w:tcPr>
          <w:p w14:paraId="6D26CA71"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 xml:space="preserve">Действие канадского защитного приказа для жертв домашнего насилия прекращается после истечения срока, указанного в самом приказе. </w:t>
            </w:r>
            <w:r w:rsidRPr="005F5204">
              <w:rPr>
                <w:rFonts w:cs="Arial"/>
                <w:b/>
                <w:bCs/>
                <w:sz w:val="17"/>
                <w:szCs w:val="17"/>
                <w:lang w:val="ru"/>
              </w:rPr>
              <w:t>Приказ не может быть изменен или прекращен по решению вашингтонского суда до истечения срока действия, но вы можете добиваться изменений или приказа о прекращении действия, подав соответствующее заявление в канадский суд, выдавший такой приказ.</w:t>
            </w:r>
          </w:p>
        </w:tc>
      </w:tr>
      <w:tr w:rsidR="00E317D3" w:rsidRPr="00DC5DEE" w14:paraId="3537F565" w14:textId="77777777" w:rsidTr="00C340B5">
        <w:trPr>
          <w:trHeight w:val="267"/>
        </w:trPr>
        <w:tc>
          <w:tcPr>
            <w:tcW w:w="2489" w:type="dxa"/>
            <w:tcBorders>
              <w:left w:val="single" w:sz="4" w:space="0" w:color="auto"/>
            </w:tcBorders>
          </w:tcPr>
          <w:p w14:paraId="2336183D" w14:textId="7538BD94" w:rsidR="00E317D3" w:rsidRPr="008877FA" w:rsidRDefault="00E317D3" w:rsidP="00E1114F">
            <w:pPr>
              <w:spacing w:line="228" w:lineRule="auto"/>
              <w:jc w:val="center"/>
              <w:rPr>
                <w:rFonts w:cs="Arial"/>
                <w:b/>
              </w:rPr>
            </w:pPr>
            <w:r>
              <w:rPr>
                <w:rFonts w:cs="Arial"/>
                <w:b/>
                <w:bCs/>
                <w:lang w:val="ru"/>
              </w:rPr>
              <w:t>Что произойдет при нарушении CDVPO?</w:t>
            </w:r>
          </w:p>
          <w:p w14:paraId="6D4CA969" w14:textId="77777777" w:rsidR="00E317D3" w:rsidRPr="00BA664D" w:rsidRDefault="00E317D3" w:rsidP="00E1114F">
            <w:pPr>
              <w:spacing w:line="228" w:lineRule="auto"/>
              <w:jc w:val="center"/>
              <w:rPr>
                <w:rFonts w:cs="Arial"/>
                <w:b/>
              </w:rPr>
            </w:pPr>
            <w:r>
              <w:rPr>
                <w:rFonts w:cs="Arial"/>
                <w:sz w:val="16"/>
                <w:lang w:val="ru"/>
              </w:rPr>
              <w:t>RCW 7.105.450; RCW 26.55.015</w:t>
            </w:r>
          </w:p>
        </w:tc>
        <w:tc>
          <w:tcPr>
            <w:tcW w:w="8491" w:type="dxa"/>
          </w:tcPr>
          <w:p w14:paraId="310C0566" w14:textId="77777777" w:rsidR="00E317D3" w:rsidRPr="005F5204" w:rsidRDefault="00E317D3" w:rsidP="00E1114F">
            <w:pPr>
              <w:spacing w:line="228" w:lineRule="auto"/>
              <w:rPr>
                <w:sz w:val="17"/>
                <w:szCs w:val="17"/>
                <w:lang w:val="ru"/>
              </w:rPr>
            </w:pPr>
            <w:r w:rsidRPr="005F5204">
              <w:rPr>
                <w:rFonts w:cs="Arial"/>
                <w:sz w:val="17"/>
                <w:szCs w:val="17"/>
                <w:lang w:val="ru"/>
              </w:rPr>
              <w:t>Обязательный арест за умышленное нарушение некоторых положений. Возможно предъявление обвинений в совершении криминальных действий или в неуважении к суду.</w:t>
            </w:r>
          </w:p>
        </w:tc>
      </w:tr>
    </w:tbl>
    <w:p w14:paraId="3ECDE747" w14:textId="77777777" w:rsidR="00E42980" w:rsidRPr="008877FA" w:rsidRDefault="00E42980" w:rsidP="00E1114F">
      <w:pPr>
        <w:spacing w:line="228" w:lineRule="auto"/>
        <w:rPr>
          <w:sz w:val="6"/>
          <w:szCs w:val="6"/>
          <w:lang w:val="ru"/>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8509"/>
      </w:tblGrid>
      <w:tr w:rsidR="00E317D3" w:rsidRPr="00514493" w14:paraId="01D4630A" w14:textId="77777777" w:rsidTr="00C340B5">
        <w:trPr>
          <w:trHeight w:val="530"/>
        </w:trPr>
        <w:tc>
          <w:tcPr>
            <w:tcW w:w="2471" w:type="dxa"/>
            <w:tcBorders>
              <w:right w:val="single" w:sz="4" w:space="0" w:color="auto"/>
            </w:tcBorders>
            <w:vAlign w:val="center"/>
          </w:tcPr>
          <w:p w14:paraId="7C2E627C" w14:textId="77777777" w:rsidR="00E317D3" w:rsidRPr="00BA664D" w:rsidRDefault="00E317D3" w:rsidP="00E1114F">
            <w:pPr>
              <w:spacing w:line="228" w:lineRule="auto"/>
              <w:jc w:val="center"/>
              <w:rPr>
                <w:b/>
                <w:bCs/>
                <w:sz w:val="32"/>
                <w:szCs w:val="32"/>
              </w:rPr>
            </w:pPr>
            <w:r>
              <w:rPr>
                <w:b/>
                <w:bCs/>
                <w:sz w:val="32"/>
                <w:szCs w:val="32"/>
                <w:lang w:val="ru"/>
              </w:rPr>
              <w:t>ACRO</w:t>
            </w:r>
          </w:p>
        </w:tc>
        <w:tc>
          <w:tcPr>
            <w:tcW w:w="8509" w:type="dxa"/>
            <w:tcBorders>
              <w:right w:val="single" w:sz="4" w:space="0" w:color="auto"/>
            </w:tcBorders>
            <w:vAlign w:val="center"/>
          </w:tcPr>
          <w:p w14:paraId="1A852B21" w14:textId="77777777" w:rsidR="00E317D3" w:rsidRPr="00514493" w:rsidRDefault="00E317D3" w:rsidP="00E1114F">
            <w:pPr>
              <w:spacing w:line="228" w:lineRule="auto"/>
              <w:jc w:val="center"/>
              <w:rPr>
                <w:rFonts w:cs="Arial"/>
                <w:b/>
                <w:sz w:val="22"/>
                <w:szCs w:val="22"/>
              </w:rPr>
            </w:pPr>
            <w:r>
              <w:rPr>
                <w:rFonts w:cs="Arial"/>
                <w:b/>
                <w:bCs/>
                <w:sz w:val="24"/>
                <w:szCs w:val="22"/>
                <w:lang w:val="ru"/>
              </w:rPr>
              <w:t>Запретительный приказ для защиты ребенка, подвергшегося жестокому обращению</w:t>
            </w:r>
          </w:p>
        </w:tc>
      </w:tr>
      <w:tr w:rsidR="00E317D3" w:rsidRPr="00003B7E" w14:paraId="52745995" w14:textId="77777777" w:rsidTr="00C340B5">
        <w:trPr>
          <w:trHeight w:val="64"/>
        </w:trPr>
        <w:tc>
          <w:tcPr>
            <w:tcW w:w="2471" w:type="dxa"/>
            <w:tcBorders>
              <w:top w:val="single" w:sz="4" w:space="0" w:color="auto"/>
              <w:left w:val="single" w:sz="4" w:space="0" w:color="auto"/>
              <w:bottom w:val="single" w:sz="4" w:space="0" w:color="auto"/>
            </w:tcBorders>
          </w:tcPr>
          <w:p w14:paraId="240BECB4" w14:textId="63E9B749" w:rsidR="00E317D3" w:rsidRDefault="00E317D3" w:rsidP="00E1114F">
            <w:pPr>
              <w:spacing w:line="228" w:lineRule="auto"/>
              <w:jc w:val="center"/>
              <w:rPr>
                <w:rFonts w:cs="Arial"/>
                <w:b/>
                <w:szCs w:val="19"/>
              </w:rPr>
            </w:pPr>
            <w:r>
              <w:rPr>
                <w:rFonts w:cs="Arial"/>
                <w:b/>
                <w:bCs/>
                <w:szCs w:val="19"/>
                <w:lang w:val="ru"/>
              </w:rPr>
              <w:t>Кто может подать заявление на ACRO?</w:t>
            </w:r>
          </w:p>
          <w:p w14:paraId="788473A7" w14:textId="77777777" w:rsidR="00E317D3" w:rsidRPr="00BA664D" w:rsidRDefault="00E317D3" w:rsidP="00E1114F">
            <w:pPr>
              <w:spacing w:line="228" w:lineRule="auto"/>
              <w:jc w:val="center"/>
              <w:rPr>
                <w:rFonts w:cs="Arial"/>
                <w:sz w:val="19"/>
                <w:szCs w:val="19"/>
              </w:rPr>
            </w:pPr>
            <w:r>
              <w:rPr>
                <w:rFonts w:cs="Arial"/>
                <w:sz w:val="16"/>
                <w:szCs w:val="19"/>
                <w:lang w:val="ru"/>
              </w:rPr>
              <w:t>RCW 26.44.063; .150</w:t>
            </w:r>
          </w:p>
        </w:tc>
        <w:tc>
          <w:tcPr>
            <w:tcW w:w="8509" w:type="dxa"/>
            <w:tcBorders>
              <w:right w:val="single" w:sz="4" w:space="0" w:color="auto"/>
            </w:tcBorders>
          </w:tcPr>
          <w:p w14:paraId="0C55CBB3" w14:textId="4A0D2936" w:rsidR="00E317D3" w:rsidRPr="005F5204" w:rsidRDefault="00E317D3" w:rsidP="00E1114F">
            <w:pPr>
              <w:spacing w:line="228" w:lineRule="auto"/>
              <w:rPr>
                <w:rFonts w:cs="Arial"/>
                <w:sz w:val="17"/>
                <w:szCs w:val="17"/>
              </w:rPr>
            </w:pPr>
            <w:r w:rsidRPr="005F5204">
              <w:rPr>
                <w:rFonts w:cs="Arial"/>
                <w:sz w:val="17"/>
                <w:szCs w:val="17"/>
                <w:lang w:val="ru"/>
              </w:rPr>
              <w:t>Суд, по собственному ходатайству, прокурор (если ведется активное расследование), опекун по решению суда (GAL) или другие стороны любого разбирательства, в ходе которого были получены обвинения в сексуальном или физическом насилии над любым ребенком/детьми.</w:t>
            </w:r>
          </w:p>
        </w:tc>
      </w:tr>
      <w:tr w:rsidR="00E317D3" w:rsidRPr="00057207" w14:paraId="2DE8E45F" w14:textId="77777777" w:rsidTr="00C340B5">
        <w:trPr>
          <w:trHeight w:val="620"/>
        </w:trPr>
        <w:tc>
          <w:tcPr>
            <w:tcW w:w="2471" w:type="dxa"/>
            <w:tcBorders>
              <w:top w:val="single" w:sz="4" w:space="0" w:color="auto"/>
              <w:left w:val="single" w:sz="4" w:space="0" w:color="auto"/>
              <w:bottom w:val="single" w:sz="4" w:space="0" w:color="auto"/>
            </w:tcBorders>
          </w:tcPr>
          <w:p w14:paraId="549D94E0" w14:textId="77777777" w:rsidR="00E317D3" w:rsidRDefault="00E317D3" w:rsidP="00E1114F">
            <w:pPr>
              <w:spacing w:line="228" w:lineRule="auto"/>
              <w:jc w:val="center"/>
              <w:rPr>
                <w:rFonts w:cs="Arial"/>
                <w:b/>
                <w:szCs w:val="19"/>
              </w:rPr>
            </w:pPr>
            <w:r>
              <w:rPr>
                <w:rFonts w:cs="Arial"/>
                <w:b/>
                <w:bCs/>
                <w:szCs w:val="19"/>
                <w:lang w:val="ru"/>
              </w:rPr>
              <w:lastRenderedPageBreak/>
              <w:t>Что может сделать ACRO?</w:t>
            </w:r>
          </w:p>
          <w:p w14:paraId="3C6536DB" w14:textId="77777777" w:rsidR="00E317D3" w:rsidRDefault="00E317D3" w:rsidP="00E1114F">
            <w:pPr>
              <w:spacing w:line="228" w:lineRule="auto"/>
              <w:jc w:val="center"/>
              <w:rPr>
                <w:rFonts w:cs="Arial"/>
                <w:b/>
                <w:szCs w:val="19"/>
              </w:rPr>
            </w:pPr>
          </w:p>
          <w:p w14:paraId="11F65577" w14:textId="77777777" w:rsidR="00E317D3" w:rsidRPr="00003B7E" w:rsidRDefault="00E317D3" w:rsidP="00E1114F">
            <w:pPr>
              <w:spacing w:line="228" w:lineRule="auto"/>
              <w:jc w:val="center"/>
              <w:rPr>
                <w:rFonts w:cs="Arial"/>
                <w:b/>
                <w:sz w:val="19"/>
                <w:szCs w:val="19"/>
              </w:rPr>
            </w:pPr>
            <w:r>
              <w:rPr>
                <w:rFonts w:cs="Arial"/>
                <w:sz w:val="16"/>
                <w:szCs w:val="19"/>
                <w:lang w:val="ru"/>
              </w:rPr>
              <w:t>RCW 26.44.063</w:t>
            </w:r>
          </w:p>
        </w:tc>
        <w:tc>
          <w:tcPr>
            <w:tcW w:w="8509" w:type="dxa"/>
            <w:tcBorders>
              <w:right w:val="single" w:sz="4" w:space="0" w:color="auto"/>
            </w:tcBorders>
          </w:tcPr>
          <w:p w14:paraId="32396AE8" w14:textId="77777777" w:rsidR="00E317D3" w:rsidRPr="005F5204" w:rsidRDefault="00E317D3" w:rsidP="00E1114F">
            <w:pPr>
              <w:numPr>
                <w:ilvl w:val="0"/>
                <w:numId w:val="8"/>
              </w:numPr>
              <w:spacing w:line="228" w:lineRule="auto"/>
              <w:ind w:left="162" w:hanging="162"/>
              <w:rPr>
                <w:rFonts w:cs="Arial"/>
                <w:sz w:val="17"/>
                <w:szCs w:val="17"/>
              </w:rPr>
            </w:pPr>
            <w:r w:rsidRPr="005F5204">
              <w:rPr>
                <w:rFonts w:cs="Arial"/>
                <w:sz w:val="17"/>
                <w:szCs w:val="17"/>
                <w:lang w:val="ru"/>
              </w:rPr>
              <w:t>Запретить контакты с ребенком/детьми без разрешения суда.</w:t>
            </w:r>
          </w:p>
          <w:p w14:paraId="5FC7145B" w14:textId="77777777" w:rsidR="00E317D3" w:rsidRPr="005F5204" w:rsidRDefault="00E317D3" w:rsidP="00E1114F">
            <w:pPr>
              <w:numPr>
                <w:ilvl w:val="0"/>
                <w:numId w:val="8"/>
              </w:numPr>
              <w:spacing w:line="228" w:lineRule="auto"/>
              <w:ind w:left="162" w:hanging="162"/>
              <w:rPr>
                <w:rFonts w:cs="Arial"/>
                <w:sz w:val="17"/>
                <w:szCs w:val="17"/>
              </w:rPr>
            </w:pPr>
            <w:r w:rsidRPr="005F5204">
              <w:rPr>
                <w:rFonts w:cs="Arial"/>
                <w:sz w:val="17"/>
                <w:szCs w:val="17"/>
                <w:lang w:val="ru"/>
              </w:rPr>
              <w:t>Запретить нарушителю нарушать покой ребенка/детей.</w:t>
            </w:r>
          </w:p>
          <w:p w14:paraId="7364CB3C" w14:textId="77777777" w:rsidR="00E317D3" w:rsidRPr="005F5204" w:rsidRDefault="00E317D3" w:rsidP="00E1114F">
            <w:pPr>
              <w:numPr>
                <w:ilvl w:val="0"/>
                <w:numId w:val="8"/>
              </w:numPr>
              <w:spacing w:line="228" w:lineRule="auto"/>
              <w:ind w:left="162" w:hanging="162"/>
              <w:rPr>
                <w:rFonts w:cs="Arial"/>
                <w:sz w:val="17"/>
                <w:szCs w:val="17"/>
              </w:rPr>
            </w:pPr>
            <w:r w:rsidRPr="005F5204">
              <w:rPr>
                <w:rFonts w:cs="Arial"/>
                <w:sz w:val="17"/>
                <w:szCs w:val="17"/>
                <w:lang w:val="ru"/>
              </w:rPr>
              <w:t>Запретить нарушителю входить в дом ребенка/детей без разрешения суда.</w:t>
            </w:r>
          </w:p>
          <w:p w14:paraId="7CD5B760" w14:textId="77777777" w:rsidR="00E317D3" w:rsidRPr="005F5204" w:rsidRDefault="00E317D3" w:rsidP="00E1114F">
            <w:pPr>
              <w:numPr>
                <w:ilvl w:val="0"/>
                <w:numId w:val="8"/>
              </w:numPr>
              <w:spacing w:line="228" w:lineRule="auto"/>
              <w:ind w:left="162" w:hanging="162"/>
              <w:rPr>
                <w:rFonts w:cs="Arial"/>
                <w:sz w:val="17"/>
                <w:szCs w:val="17"/>
              </w:rPr>
            </w:pPr>
            <w:r w:rsidRPr="005F5204">
              <w:rPr>
                <w:rFonts w:cs="Arial"/>
                <w:sz w:val="17"/>
                <w:szCs w:val="17"/>
                <w:lang w:val="ru"/>
              </w:rPr>
              <w:t>Запретить умышленно приходить к ребенку/детям или находиться ближе определенного расстояния от места нахождения ребенка/детей.</w:t>
            </w:r>
          </w:p>
        </w:tc>
      </w:tr>
      <w:tr w:rsidR="00E317D3" w:rsidRPr="00003B7E" w14:paraId="54CC0EBE" w14:textId="77777777" w:rsidTr="00E1114F">
        <w:trPr>
          <w:trHeight w:val="80"/>
        </w:trPr>
        <w:tc>
          <w:tcPr>
            <w:tcW w:w="2471" w:type="dxa"/>
            <w:tcBorders>
              <w:top w:val="single" w:sz="4" w:space="0" w:color="auto"/>
              <w:left w:val="single" w:sz="4" w:space="0" w:color="auto"/>
              <w:bottom w:val="single" w:sz="4" w:space="0" w:color="auto"/>
            </w:tcBorders>
          </w:tcPr>
          <w:p w14:paraId="2705ECEA" w14:textId="061F54E1" w:rsidR="00E317D3" w:rsidRDefault="00E317D3" w:rsidP="00E1114F">
            <w:pPr>
              <w:spacing w:line="228" w:lineRule="auto"/>
              <w:jc w:val="center"/>
              <w:rPr>
                <w:rFonts w:cs="Arial"/>
                <w:b/>
                <w:szCs w:val="19"/>
              </w:rPr>
            </w:pPr>
            <w:r>
              <w:rPr>
                <w:rFonts w:cs="Arial"/>
                <w:b/>
                <w:bCs/>
                <w:szCs w:val="19"/>
                <w:lang w:val="ru"/>
              </w:rPr>
              <w:t>Как получить ACRO?</w:t>
            </w:r>
          </w:p>
          <w:p w14:paraId="295EA43A" w14:textId="77777777" w:rsidR="00E317D3" w:rsidRPr="00E1114F" w:rsidRDefault="00E317D3" w:rsidP="00E1114F">
            <w:pPr>
              <w:spacing w:line="228" w:lineRule="auto"/>
              <w:jc w:val="center"/>
              <w:rPr>
                <w:rFonts w:cs="Arial"/>
                <w:b/>
                <w:sz w:val="12"/>
                <w:szCs w:val="12"/>
              </w:rPr>
            </w:pPr>
          </w:p>
          <w:p w14:paraId="2ECF0908" w14:textId="77777777" w:rsidR="00E317D3" w:rsidRPr="00003B7E" w:rsidRDefault="00E317D3" w:rsidP="00E1114F">
            <w:pPr>
              <w:spacing w:line="228" w:lineRule="auto"/>
              <w:jc w:val="center"/>
              <w:rPr>
                <w:rFonts w:cs="Arial"/>
                <w:b/>
                <w:sz w:val="19"/>
                <w:szCs w:val="19"/>
              </w:rPr>
            </w:pPr>
            <w:r>
              <w:rPr>
                <w:rFonts w:cs="Arial"/>
                <w:sz w:val="16"/>
                <w:szCs w:val="19"/>
                <w:lang w:val="ru"/>
              </w:rPr>
              <w:t>RCW 26.44.020; .063</w:t>
            </w:r>
          </w:p>
        </w:tc>
        <w:tc>
          <w:tcPr>
            <w:tcW w:w="8509" w:type="dxa"/>
            <w:tcBorders>
              <w:right w:val="single" w:sz="4" w:space="0" w:color="auto"/>
            </w:tcBorders>
          </w:tcPr>
          <w:p w14:paraId="579A4814" w14:textId="77777777" w:rsidR="00E317D3" w:rsidRPr="005F5204" w:rsidRDefault="00E317D3" w:rsidP="00E1114F">
            <w:pPr>
              <w:spacing w:line="228" w:lineRule="auto"/>
              <w:rPr>
                <w:rFonts w:cs="Arial"/>
                <w:sz w:val="17"/>
                <w:szCs w:val="17"/>
              </w:rPr>
            </w:pPr>
            <w:r w:rsidRPr="005F5204">
              <w:rPr>
                <w:rFonts w:cs="Arial"/>
                <w:sz w:val="17"/>
                <w:szCs w:val="17"/>
                <w:lang w:val="ru"/>
              </w:rPr>
              <w:t>В отделе по делам несовершеннолетних высшего суда любого округа сторона, подающая ходатайство, может попросить о выдаче приказа, или суд может выдать приказ самостоятельно. Приказ может быть получен независимо от желания жертвы.</w:t>
            </w:r>
          </w:p>
        </w:tc>
      </w:tr>
      <w:tr w:rsidR="00E317D3" w:rsidRPr="00003B7E" w14:paraId="64885E07" w14:textId="77777777" w:rsidTr="00EB66AB">
        <w:trPr>
          <w:trHeight w:val="152"/>
        </w:trPr>
        <w:tc>
          <w:tcPr>
            <w:tcW w:w="2471" w:type="dxa"/>
            <w:tcBorders>
              <w:top w:val="single" w:sz="4" w:space="0" w:color="auto"/>
              <w:left w:val="single" w:sz="4" w:space="0" w:color="auto"/>
              <w:bottom w:val="single" w:sz="4" w:space="0" w:color="auto"/>
            </w:tcBorders>
          </w:tcPr>
          <w:p w14:paraId="335E62F2" w14:textId="77777777" w:rsidR="00E317D3" w:rsidRPr="00BA664D" w:rsidRDefault="00E317D3" w:rsidP="00E1114F">
            <w:pPr>
              <w:spacing w:line="228" w:lineRule="auto"/>
              <w:jc w:val="center"/>
              <w:rPr>
                <w:rFonts w:cs="Arial"/>
                <w:b/>
                <w:szCs w:val="19"/>
              </w:rPr>
            </w:pPr>
            <w:r>
              <w:rPr>
                <w:rFonts w:cs="Arial"/>
                <w:b/>
                <w:bCs/>
                <w:szCs w:val="19"/>
                <w:lang w:val="ru"/>
              </w:rPr>
              <w:t>Сколько это стоит?</w:t>
            </w:r>
          </w:p>
        </w:tc>
        <w:tc>
          <w:tcPr>
            <w:tcW w:w="8509" w:type="dxa"/>
            <w:tcBorders>
              <w:right w:val="single" w:sz="4" w:space="0" w:color="auto"/>
            </w:tcBorders>
          </w:tcPr>
          <w:p w14:paraId="4706A22C" w14:textId="77777777" w:rsidR="00E317D3" w:rsidRPr="005F5204" w:rsidRDefault="00E317D3" w:rsidP="00E1114F">
            <w:pPr>
              <w:spacing w:line="228" w:lineRule="auto"/>
              <w:rPr>
                <w:rFonts w:cs="Arial"/>
                <w:sz w:val="17"/>
                <w:szCs w:val="17"/>
              </w:rPr>
            </w:pPr>
            <w:r w:rsidRPr="005F5204">
              <w:rPr>
                <w:rFonts w:cs="Arial"/>
                <w:sz w:val="17"/>
                <w:szCs w:val="17"/>
                <w:lang w:val="ru"/>
              </w:rPr>
              <w:t>Это бесплатно.</w:t>
            </w:r>
          </w:p>
        </w:tc>
      </w:tr>
      <w:tr w:rsidR="00E317D3" w:rsidRPr="00003B7E" w14:paraId="4C6CAFFE" w14:textId="77777777" w:rsidTr="00C340B5">
        <w:trPr>
          <w:trHeight w:val="440"/>
        </w:trPr>
        <w:tc>
          <w:tcPr>
            <w:tcW w:w="2471" w:type="dxa"/>
            <w:tcBorders>
              <w:top w:val="single" w:sz="4" w:space="0" w:color="auto"/>
              <w:left w:val="single" w:sz="4" w:space="0" w:color="auto"/>
              <w:bottom w:val="single" w:sz="4" w:space="0" w:color="auto"/>
            </w:tcBorders>
            <w:vAlign w:val="center"/>
          </w:tcPr>
          <w:p w14:paraId="5E8C2FE5" w14:textId="77777777" w:rsidR="00E317D3" w:rsidRPr="00BA664D" w:rsidRDefault="00E317D3" w:rsidP="00E1114F">
            <w:pPr>
              <w:spacing w:line="228" w:lineRule="auto"/>
              <w:jc w:val="center"/>
              <w:rPr>
                <w:rFonts w:cs="Arial"/>
                <w:b/>
                <w:szCs w:val="19"/>
              </w:rPr>
            </w:pPr>
            <w:r>
              <w:rPr>
                <w:rFonts w:cs="Arial"/>
                <w:b/>
                <w:bCs/>
                <w:szCs w:val="19"/>
                <w:lang w:val="ru"/>
              </w:rPr>
              <w:t>Как можно изменить или прекратить действие ACRO?</w:t>
            </w:r>
          </w:p>
        </w:tc>
        <w:tc>
          <w:tcPr>
            <w:tcW w:w="8509" w:type="dxa"/>
            <w:tcBorders>
              <w:right w:val="single" w:sz="4" w:space="0" w:color="auto"/>
            </w:tcBorders>
          </w:tcPr>
          <w:p w14:paraId="43165FF9" w14:textId="77777777" w:rsidR="00E317D3" w:rsidRPr="005F5204" w:rsidRDefault="00E317D3" w:rsidP="00E1114F">
            <w:pPr>
              <w:spacing w:line="228" w:lineRule="auto"/>
              <w:rPr>
                <w:rFonts w:cs="Arial"/>
                <w:sz w:val="17"/>
                <w:szCs w:val="17"/>
              </w:rPr>
            </w:pPr>
            <w:r w:rsidRPr="005F5204">
              <w:rPr>
                <w:rFonts w:cs="Arial"/>
                <w:sz w:val="17"/>
                <w:szCs w:val="17"/>
                <w:lang w:val="ru"/>
              </w:rPr>
              <w:t>Приказ может быть изменен или прекращен судом по итогам рассмотрения ходатайства, поданного любой из сторон или опекуном, назначенным по решению суда.</w:t>
            </w:r>
          </w:p>
        </w:tc>
      </w:tr>
      <w:tr w:rsidR="00E317D3" w:rsidRPr="006566A0" w14:paraId="32FD6936" w14:textId="77777777" w:rsidTr="00E1114F">
        <w:trPr>
          <w:trHeight w:val="58"/>
        </w:trPr>
        <w:tc>
          <w:tcPr>
            <w:tcW w:w="2471" w:type="dxa"/>
            <w:tcBorders>
              <w:top w:val="single" w:sz="4" w:space="0" w:color="auto"/>
              <w:left w:val="single" w:sz="4" w:space="0" w:color="auto"/>
              <w:bottom w:val="single" w:sz="4" w:space="0" w:color="auto"/>
            </w:tcBorders>
          </w:tcPr>
          <w:p w14:paraId="5CB49D9C" w14:textId="181BA40F" w:rsidR="00E317D3" w:rsidRPr="00BA664D" w:rsidRDefault="00E317D3" w:rsidP="00E1114F">
            <w:pPr>
              <w:spacing w:line="228" w:lineRule="auto"/>
              <w:jc w:val="center"/>
              <w:rPr>
                <w:rFonts w:cs="Arial"/>
                <w:b/>
                <w:szCs w:val="19"/>
              </w:rPr>
            </w:pPr>
            <w:r>
              <w:rPr>
                <w:rFonts w:cs="Arial"/>
                <w:b/>
                <w:bCs/>
                <w:szCs w:val="19"/>
                <w:lang w:val="ru"/>
              </w:rPr>
              <w:t>Что произойдет при нарушении ACRO?</w:t>
            </w:r>
          </w:p>
          <w:p w14:paraId="180F4563" w14:textId="77777777" w:rsidR="00E317D3" w:rsidRPr="00BA664D" w:rsidRDefault="00E317D3" w:rsidP="00E1114F">
            <w:pPr>
              <w:spacing w:line="228" w:lineRule="auto"/>
              <w:jc w:val="center"/>
              <w:rPr>
                <w:rFonts w:cs="Arial"/>
                <w:b/>
                <w:szCs w:val="19"/>
              </w:rPr>
            </w:pPr>
            <w:r>
              <w:rPr>
                <w:rFonts w:cs="Arial"/>
                <w:sz w:val="16"/>
                <w:szCs w:val="19"/>
                <w:lang w:val="ru"/>
              </w:rPr>
              <w:t>RCW 26.44.063; .130</w:t>
            </w:r>
          </w:p>
        </w:tc>
        <w:tc>
          <w:tcPr>
            <w:tcW w:w="8509" w:type="dxa"/>
            <w:tcBorders>
              <w:right w:val="single" w:sz="4" w:space="0" w:color="auto"/>
            </w:tcBorders>
          </w:tcPr>
          <w:p w14:paraId="1CE5B27F" w14:textId="77777777" w:rsidR="00E317D3" w:rsidRPr="005F5204" w:rsidRDefault="00E317D3" w:rsidP="00E1114F">
            <w:pPr>
              <w:spacing w:line="228" w:lineRule="auto"/>
              <w:rPr>
                <w:rFonts w:cs="Arial"/>
                <w:sz w:val="17"/>
                <w:szCs w:val="17"/>
              </w:rPr>
            </w:pPr>
            <w:r w:rsidRPr="005F5204">
              <w:rPr>
                <w:rFonts w:cs="Arial"/>
                <w:sz w:val="17"/>
                <w:szCs w:val="17"/>
                <w:lang w:val="ru"/>
              </w:rPr>
              <w:t>Правоохранительные органы имеют право арестовать лицо, на которое наложен запрет и которое было фактически уведомлено о приказе и нарушает его. Нарушители подлежат уголовному преследованию и гражданским штрафам.</w:t>
            </w:r>
          </w:p>
        </w:tc>
      </w:tr>
    </w:tbl>
    <w:p w14:paraId="3EBA0380" w14:textId="77777777" w:rsidR="00EF1E49" w:rsidRPr="002861E1" w:rsidRDefault="00EF1E49" w:rsidP="00E1114F">
      <w:pPr>
        <w:spacing w:line="228" w:lineRule="auto"/>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7"/>
        <w:gridCol w:w="8563"/>
      </w:tblGrid>
      <w:tr w:rsidR="00E317D3" w:rsidRPr="00514493" w14:paraId="2D5ED097" w14:textId="77777777" w:rsidTr="002861E1">
        <w:trPr>
          <w:trHeight w:val="58"/>
        </w:trPr>
        <w:tc>
          <w:tcPr>
            <w:tcW w:w="2417" w:type="dxa"/>
            <w:tcBorders>
              <w:top w:val="single" w:sz="4" w:space="0" w:color="auto"/>
              <w:left w:val="single" w:sz="4" w:space="0" w:color="auto"/>
              <w:bottom w:val="single" w:sz="4" w:space="0" w:color="auto"/>
            </w:tcBorders>
            <w:vAlign w:val="center"/>
          </w:tcPr>
          <w:p w14:paraId="012518E6" w14:textId="77777777" w:rsidR="00E317D3" w:rsidRPr="00BA664D" w:rsidRDefault="00E317D3" w:rsidP="00E1114F">
            <w:pPr>
              <w:spacing w:line="228" w:lineRule="auto"/>
              <w:jc w:val="center"/>
              <w:rPr>
                <w:b/>
                <w:bCs/>
                <w:sz w:val="32"/>
                <w:szCs w:val="32"/>
              </w:rPr>
            </w:pPr>
            <w:r>
              <w:rPr>
                <w:b/>
                <w:bCs/>
                <w:sz w:val="32"/>
                <w:szCs w:val="32"/>
                <w:lang w:val="ru"/>
              </w:rPr>
              <w:t>FLRO</w:t>
            </w:r>
          </w:p>
        </w:tc>
        <w:tc>
          <w:tcPr>
            <w:tcW w:w="8563" w:type="dxa"/>
            <w:tcBorders>
              <w:bottom w:val="single" w:sz="4" w:space="0" w:color="auto"/>
            </w:tcBorders>
            <w:vAlign w:val="center"/>
          </w:tcPr>
          <w:p w14:paraId="0738E967" w14:textId="77777777" w:rsidR="00E317D3" w:rsidRPr="00514493" w:rsidRDefault="00E317D3" w:rsidP="00E1114F">
            <w:pPr>
              <w:spacing w:line="228" w:lineRule="auto"/>
              <w:jc w:val="center"/>
              <w:rPr>
                <w:rFonts w:cs="Arial"/>
                <w:b/>
                <w:sz w:val="22"/>
                <w:szCs w:val="22"/>
              </w:rPr>
            </w:pPr>
            <w:r>
              <w:rPr>
                <w:rFonts w:cs="Arial"/>
                <w:b/>
                <w:bCs/>
                <w:sz w:val="24"/>
                <w:szCs w:val="22"/>
                <w:lang w:val="ru"/>
              </w:rPr>
              <w:t>Запретительный приказ в рамках семейного права</w:t>
            </w:r>
          </w:p>
        </w:tc>
      </w:tr>
      <w:tr w:rsidR="00E317D3" w:rsidRPr="007F4C6F" w14:paraId="21313D9A" w14:textId="77777777" w:rsidTr="00C340B5">
        <w:trPr>
          <w:trHeight w:val="64"/>
        </w:trPr>
        <w:tc>
          <w:tcPr>
            <w:tcW w:w="2417" w:type="dxa"/>
            <w:tcBorders>
              <w:top w:val="single" w:sz="4" w:space="0" w:color="auto"/>
              <w:left w:val="single" w:sz="4" w:space="0" w:color="auto"/>
              <w:bottom w:val="single" w:sz="4" w:space="0" w:color="auto"/>
            </w:tcBorders>
          </w:tcPr>
          <w:p w14:paraId="054FC825" w14:textId="0659241B" w:rsidR="00E317D3" w:rsidRDefault="00E317D3" w:rsidP="002861E1">
            <w:pPr>
              <w:spacing w:line="228" w:lineRule="auto"/>
              <w:jc w:val="center"/>
              <w:rPr>
                <w:rFonts w:cs="Arial"/>
                <w:b/>
              </w:rPr>
            </w:pPr>
            <w:r>
              <w:rPr>
                <w:rFonts w:cs="Arial"/>
                <w:b/>
                <w:bCs/>
                <w:lang w:val="ru"/>
              </w:rPr>
              <w:t>Кто может получить FLRO?</w:t>
            </w:r>
          </w:p>
          <w:p w14:paraId="60BDE0CF" w14:textId="77777777" w:rsidR="00E317D3" w:rsidRPr="00397D15" w:rsidRDefault="00E317D3" w:rsidP="00E1114F">
            <w:pPr>
              <w:spacing w:line="228" w:lineRule="auto"/>
              <w:jc w:val="center"/>
              <w:rPr>
                <w:rFonts w:cs="Arial"/>
                <w:b/>
              </w:rPr>
            </w:pPr>
            <w:r>
              <w:rPr>
                <w:rFonts w:cs="Arial"/>
                <w:sz w:val="16"/>
                <w:szCs w:val="19"/>
                <w:lang w:val="ru"/>
              </w:rPr>
              <w:t>RCW 26.09.060</w:t>
            </w:r>
          </w:p>
        </w:tc>
        <w:tc>
          <w:tcPr>
            <w:tcW w:w="8563" w:type="dxa"/>
            <w:tcBorders>
              <w:bottom w:val="single" w:sz="4" w:space="0" w:color="auto"/>
            </w:tcBorders>
          </w:tcPr>
          <w:p w14:paraId="6F665195" w14:textId="77777777" w:rsidR="00E317D3" w:rsidRPr="005F5204" w:rsidRDefault="00E317D3" w:rsidP="00E1114F">
            <w:pPr>
              <w:numPr>
                <w:ilvl w:val="0"/>
                <w:numId w:val="9"/>
              </w:numPr>
              <w:spacing w:line="228" w:lineRule="auto"/>
              <w:ind w:left="162" w:hanging="180"/>
              <w:rPr>
                <w:rFonts w:cs="Arial"/>
                <w:sz w:val="17"/>
                <w:szCs w:val="17"/>
              </w:rPr>
            </w:pPr>
            <w:r w:rsidRPr="005F5204">
              <w:rPr>
                <w:rFonts w:cs="Arial"/>
                <w:sz w:val="17"/>
                <w:szCs w:val="17"/>
                <w:lang w:val="ru"/>
              </w:rPr>
              <w:t>Любая сторона в судебном процессе о разводе, раздельном проживании или аннулировании брака.</w:t>
            </w:r>
          </w:p>
          <w:p w14:paraId="4354A456" w14:textId="77777777" w:rsidR="00E317D3" w:rsidRPr="005F5204" w:rsidRDefault="00E317D3" w:rsidP="00E1114F">
            <w:pPr>
              <w:numPr>
                <w:ilvl w:val="0"/>
                <w:numId w:val="9"/>
              </w:numPr>
              <w:spacing w:line="228" w:lineRule="auto"/>
              <w:ind w:left="162" w:hanging="180"/>
              <w:rPr>
                <w:rFonts w:cs="Arial"/>
                <w:sz w:val="17"/>
                <w:szCs w:val="17"/>
              </w:rPr>
            </w:pPr>
            <w:r w:rsidRPr="005F5204">
              <w:rPr>
                <w:rFonts w:cs="Arial"/>
                <w:sz w:val="17"/>
                <w:szCs w:val="17"/>
                <w:lang w:val="ru"/>
              </w:rPr>
              <w:t>Лица, имеющие общего ребенка или детей, желающие получить приказ об установлении родства или плана исполнения родительских обязанностей в отношении ребенка/детей.</w:t>
            </w:r>
          </w:p>
        </w:tc>
      </w:tr>
      <w:tr w:rsidR="00E317D3" w:rsidRPr="00057207" w14:paraId="3723C8C2" w14:textId="77777777" w:rsidTr="00C340B5">
        <w:trPr>
          <w:trHeight w:val="620"/>
        </w:trPr>
        <w:tc>
          <w:tcPr>
            <w:tcW w:w="2417" w:type="dxa"/>
            <w:tcBorders>
              <w:top w:val="single" w:sz="4" w:space="0" w:color="auto"/>
              <w:left w:val="single" w:sz="4" w:space="0" w:color="auto"/>
              <w:bottom w:val="single" w:sz="4" w:space="0" w:color="auto"/>
            </w:tcBorders>
          </w:tcPr>
          <w:p w14:paraId="791505EC" w14:textId="77777777" w:rsidR="00E317D3" w:rsidRDefault="00E317D3" w:rsidP="00E1114F">
            <w:pPr>
              <w:spacing w:line="228" w:lineRule="auto"/>
              <w:jc w:val="center"/>
              <w:rPr>
                <w:rFonts w:cs="Arial"/>
                <w:b/>
              </w:rPr>
            </w:pPr>
            <w:r>
              <w:rPr>
                <w:rFonts w:cs="Arial"/>
                <w:b/>
                <w:bCs/>
                <w:lang w:val="ru"/>
              </w:rPr>
              <w:t>Что может сделать FLRO?</w:t>
            </w:r>
          </w:p>
          <w:p w14:paraId="36912BCA" w14:textId="77777777" w:rsidR="00E317D3" w:rsidRDefault="00E317D3" w:rsidP="00E1114F">
            <w:pPr>
              <w:spacing w:line="228" w:lineRule="auto"/>
              <w:jc w:val="center"/>
              <w:rPr>
                <w:rFonts w:cs="Arial"/>
                <w:b/>
              </w:rPr>
            </w:pPr>
          </w:p>
          <w:p w14:paraId="7A49C45D" w14:textId="77777777" w:rsidR="00E317D3" w:rsidRPr="00397D15" w:rsidRDefault="00E317D3" w:rsidP="00E1114F">
            <w:pPr>
              <w:spacing w:line="228" w:lineRule="auto"/>
              <w:jc w:val="center"/>
              <w:rPr>
                <w:rFonts w:cs="Arial"/>
                <w:b/>
              </w:rPr>
            </w:pPr>
            <w:r>
              <w:rPr>
                <w:rFonts w:cs="Arial"/>
                <w:sz w:val="16"/>
                <w:szCs w:val="19"/>
                <w:lang w:val="ru"/>
              </w:rPr>
              <w:t>RCW 26.09.060</w:t>
            </w:r>
          </w:p>
        </w:tc>
        <w:tc>
          <w:tcPr>
            <w:tcW w:w="8563" w:type="dxa"/>
            <w:tcBorders>
              <w:bottom w:val="single" w:sz="4" w:space="0" w:color="auto"/>
            </w:tcBorders>
          </w:tcPr>
          <w:p w14:paraId="7AFF17C5" w14:textId="77777777" w:rsidR="00E317D3" w:rsidRPr="005F5204" w:rsidRDefault="00E317D3" w:rsidP="00E1114F">
            <w:pPr>
              <w:numPr>
                <w:ilvl w:val="0"/>
                <w:numId w:val="10"/>
              </w:numPr>
              <w:spacing w:line="228" w:lineRule="auto"/>
              <w:ind w:left="162" w:hanging="180"/>
              <w:rPr>
                <w:rFonts w:cs="Arial"/>
                <w:sz w:val="17"/>
                <w:szCs w:val="17"/>
              </w:rPr>
            </w:pPr>
            <w:r w:rsidRPr="005F5204">
              <w:rPr>
                <w:rFonts w:cs="Arial"/>
                <w:sz w:val="17"/>
                <w:szCs w:val="17"/>
                <w:lang w:val="ru"/>
              </w:rPr>
              <w:t>Запрет ответчику на нарушение спокойствия, причинение вреда, растление, нападение или преследование.</w:t>
            </w:r>
          </w:p>
          <w:p w14:paraId="273FE7AA" w14:textId="5F4C7F59" w:rsidR="00E317D3" w:rsidRPr="005F5204" w:rsidRDefault="00E317D3" w:rsidP="00E1114F">
            <w:pPr>
              <w:numPr>
                <w:ilvl w:val="0"/>
                <w:numId w:val="10"/>
              </w:numPr>
              <w:spacing w:line="228" w:lineRule="auto"/>
              <w:ind w:left="162" w:hanging="180"/>
              <w:rPr>
                <w:rFonts w:cs="Arial"/>
                <w:sz w:val="17"/>
                <w:szCs w:val="17"/>
              </w:rPr>
            </w:pPr>
            <w:r w:rsidRPr="005F5204">
              <w:rPr>
                <w:rFonts w:cs="Arial"/>
                <w:sz w:val="17"/>
                <w:szCs w:val="17"/>
                <w:lang w:val="ru"/>
              </w:rPr>
              <w:t>Запрет ответчику на въезд на территорию, вход или нахождение на определенном расстоянии от указанного места</w:t>
            </w:r>
          </w:p>
          <w:p w14:paraId="59A72B6A" w14:textId="77777777" w:rsidR="00E317D3" w:rsidRPr="005F5204" w:rsidRDefault="00E317D3" w:rsidP="00E1114F">
            <w:pPr>
              <w:numPr>
                <w:ilvl w:val="0"/>
                <w:numId w:val="10"/>
              </w:numPr>
              <w:spacing w:line="228" w:lineRule="auto"/>
              <w:ind w:left="162" w:hanging="180"/>
              <w:rPr>
                <w:rFonts w:cs="Arial"/>
                <w:sz w:val="17"/>
                <w:szCs w:val="17"/>
              </w:rPr>
            </w:pPr>
            <w:r w:rsidRPr="005F5204">
              <w:rPr>
                <w:rFonts w:cs="Arial"/>
                <w:sz w:val="17"/>
                <w:szCs w:val="17"/>
                <w:lang w:val="ru"/>
              </w:rPr>
              <w:t>Приказать сдать оружие и запретить владение огнестрельным оружием, опасным оружием и любые лицензии на скрытое ношение пистолета.</w:t>
            </w:r>
          </w:p>
          <w:p w14:paraId="7D39665C" w14:textId="77777777" w:rsidR="00E317D3" w:rsidRPr="005F5204" w:rsidRDefault="00E317D3" w:rsidP="00E1114F">
            <w:pPr>
              <w:numPr>
                <w:ilvl w:val="0"/>
                <w:numId w:val="10"/>
              </w:numPr>
              <w:spacing w:line="228" w:lineRule="auto"/>
              <w:ind w:left="162" w:hanging="180"/>
              <w:rPr>
                <w:rFonts w:cs="Arial"/>
                <w:sz w:val="17"/>
                <w:szCs w:val="17"/>
              </w:rPr>
            </w:pPr>
            <w:r w:rsidRPr="005F5204">
              <w:rPr>
                <w:rFonts w:cs="Arial"/>
                <w:sz w:val="17"/>
                <w:szCs w:val="17"/>
                <w:lang w:val="ru"/>
              </w:rPr>
              <w:t>Запрет родителю на вывоз детей за пределы штата.</w:t>
            </w:r>
          </w:p>
          <w:p w14:paraId="1E18C3FF" w14:textId="77777777" w:rsidR="00E317D3" w:rsidRPr="005F5204" w:rsidRDefault="00E317D3" w:rsidP="00E1114F">
            <w:pPr>
              <w:numPr>
                <w:ilvl w:val="0"/>
                <w:numId w:val="10"/>
              </w:numPr>
              <w:spacing w:line="228" w:lineRule="auto"/>
              <w:ind w:left="162" w:hanging="180"/>
              <w:rPr>
                <w:rFonts w:cs="Arial"/>
                <w:sz w:val="17"/>
                <w:szCs w:val="17"/>
              </w:rPr>
            </w:pPr>
            <w:r w:rsidRPr="005F5204">
              <w:rPr>
                <w:rFonts w:cs="Arial"/>
                <w:sz w:val="17"/>
                <w:szCs w:val="17"/>
                <w:lang w:val="ru"/>
              </w:rPr>
              <w:t>Может также содержать требование о выплате алиментов на содержание ребенка, алиментов на содержание супруги, правила пользования имуществом, ограничение или предотвращение контактов с детьми.</w:t>
            </w:r>
          </w:p>
        </w:tc>
      </w:tr>
      <w:tr w:rsidR="00E317D3" w:rsidRPr="00DC5DEE" w14:paraId="0AD6B550" w14:textId="77777777" w:rsidTr="00C340B5">
        <w:trPr>
          <w:trHeight w:val="620"/>
        </w:trPr>
        <w:tc>
          <w:tcPr>
            <w:tcW w:w="2417" w:type="dxa"/>
            <w:tcBorders>
              <w:top w:val="single" w:sz="4" w:space="0" w:color="auto"/>
              <w:left w:val="single" w:sz="4" w:space="0" w:color="auto"/>
              <w:bottom w:val="single" w:sz="4" w:space="0" w:color="auto"/>
            </w:tcBorders>
          </w:tcPr>
          <w:p w14:paraId="72D97A03" w14:textId="77777777" w:rsidR="00E317D3" w:rsidRDefault="00E317D3" w:rsidP="00E1114F">
            <w:pPr>
              <w:spacing w:line="228" w:lineRule="auto"/>
              <w:jc w:val="center"/>
              <w:rPr>
                <w:rFonts w:cs="Arial"/>
                <w:b/>
              </w:rPr>
            </w:pPr>
            <w:r>
              <w:rPr>
                <w:rFonts w:cs="Arial"/>
                <w:b/>
                <w:bCs/>
                <w:lang w:val="ru"/>
              </w:rPr>
              <w:t>Как получить FLRO?</w:t>
            </w:r>
          </w:p>
          <w:p w14:paraId="157051E2" w14:textId="77777777" w:rsidR="00E317D3" w:rsidRDefault="00E317D3" w:rsidP="00E1114F">
            <w:pPr>
              <w:spacing w:line="228" w:lineRule="auto"/>
              <w:rPr>
                <w:rFonts w:cs="Arial"/>
                <w:b/>
              </w:rPr>
            </w:pPr>
          </w:p>
          <w:p w14:paraId="11021B34" w14:textId="77777777" w:rsidR="00E317D3" w:rsidRPr="00397D15" w:rsidRDefault="00E317D3" w:rsidP="00E1114F">
            <w:pPr>
              <w:spacing w:line="228" w:lineRule="auto"/>
              <w:jc w:val="center"/>
              <w:rPr>
                <w:rFonts w:cs="Arial"/>
                <w:b/>
              </w:rPr>
            </w:pPr>
            <w:r>
              <w:rPr>
                <w:rFonts w:cs="Arial"/>
                <w:sz w:val="16"/>
                <w:szCs w:val="19"/>
                <w:lang w:val="ru"/>
              </w:rPr>
              <w:t>RCW 26.09.060</w:t>
            </w:r>
          </w:p>
        </w:tc>
        <w:tc>
          <w:tcPr>
            <w:tcW w:w="8563" w:type="dxa"/>
            <w:tcBorders>
              <w:bottom w:val="single" w:sz="4" w:space="0" w:color="auto"/>
            </w:tcBorders>
          </w:tcPr>
          <w:p w14:paraId="18DA540A" w14:textId="77777777" w:rsidR="00E317D3" w:rsidRPr="002861E1" w:rsidRDefault="00E317D3" w:rsidP="00E1114F">
            <w:pPr>
              <w:spacing w:line="228" w:lineRule="auto"/>
              <w:rPr>
                <w:rFonts w:cs="Arial"/>
                <w:spacing w:val="-2"/>
                <w:sz w:val="17"/>
                <w:szCs w:val="17"/>
                <w:lang w:val="ru"/>
              </w:rPr>
            </w:pPr>
            <w:r w:rsidRPr="002861E1">
              <w:rPr>
                <w:rFonts w:cs="Arial"/>
                <w:spacing w:val="-2"/>
                <w:sz w:val="17"/>
                <w:szCs w:val="17"/>
                <w:lang w:val="ru"/>
              </w:rPr>
              <w:t>Податель заявления или ответчик может получить временный или окончательный FLRO в высшем суде в рамках дела о семейном праве или об установлении отцовства. Вы можете подать ходатайство о немедленной выдаче запретительного приказа вместе с ходатайством в начале рассмотрения дела или в любое время до его завершения. Чтобы немедленно получить приказ, вы должны доказать риск нанесения непоправимого вреда. Суд либо удовлетворит, либо отклонит запрос о немедленной выдаче приказа, который будет действовать до 14 дней. Если суд откажет в немедленной выдаче приказа, вы можете назначить слушание через 14 дней. Вы можете попросить судебного секретаря, чтобы документы были вручены лицу, на которого наложен запрет, сотрудниками правоохранительных органов, или же договориться о вручении документов другими законными способами. На повторном слушании суд решит, следует ли издать временный запретительный приказ, который будет действовать, пока дело находится на рассмотрении. Когда дело будет завершено, суд может издать окончательный запретительный приказ, который будет действовать в течение определенного периода времени или бессрочно.</w:t>
            </w:r>
          </w:p>
        </w:tc>
      </w:tr>
      <w:tr w:rsidR="00E317D3" w:rsidRPr="00DC5DEE" w14:paraId="38592A48" w14:textId="77777777" w:rsidTr="00C340B5">
        <w:trPr>
          <w:trHeight w:val="413"/>
        </w:trPr>
        <w:tc>
          <w:tcPr>
            <w:tcW w:w="2417" w:type="dxa"/>
            <w:tcBorders>
              <w:top w:val="single" w:sz="4" w:space="0" w:color="auto"/>
              <w:left w:val="single" w:sz="4" w:space="0" w:color="auto"/>
              <w:bottom w:val="single" w:sz="4" w:space="0" w:color="auto"/>
            </w:tcBorders>
          </w:tcPr>
          <w:p w14:paraId="69F681F2" w14:textId="77777777" w:rsidR="00E317D3" w:rsidRPr="00397D15" w:rsidRDefault="00E317D3" w:rsidP="00E1114F">
            <w:pPr>
              <w:spacing w:line="228" w:lineRule="auto"/>
              <w:jc w:val="center"/>
              <w:rPr>
                <w:rFonts w:cs="Arial"/>
                <w:b/>
              </w:rPr>
            </w:pPr>
            <w:r>
              <w:rPr>
                <w:rFonts w:cs="Arial"/>
                <w:b/>
                <w:bCs/>
                <w:lang w:val="ru"/>
              </w:rPr>
              <w:t>Сколько это стоит?</w:t>
            </w:r>
          </w:p>
        </w:tc>
        <w:tc>
          <w:tcPr>
            <w:tcW w:w="8563" w:type="dxa"/>
            <w:tcBorders>
              <w:bottom w:val="single" w:sz="4" w:space="0" w:color="auto"/>
            </w:tcBorders>
          </w:tcPr>
          <w:p w14:paraId="30E4107C" w14:textId="02847098" w:rsidR="00E317D3" w:rsidRPr="005F5204" w:rsidRDefault="00E317D3" w:rsidP="00E1114F">
            <w:pPr>
              <w:spacing w:line="228" w:lineRule="auto"/>
              <w:rPr>
                <w:rFonts w:cs="Arial"/>
                <w:sz w:val="17"/>
                <w:szCs w:val="17"/>
                <w:lang w:val="ru"/>
              </w:rPr>
            </w:pPr>
            <w:r w:rsidRPr="005F5204">
              <w:rPr>
                <w:rFonts w:cs="Arial"/>
                <w:sz w:val="17"/>
                <w:szCs w:val="17"/>
                <w:lang w:val="ru"/>
              </w:rPr>
              <w:t>Пошлина за подачу иска по семейному праву составляет 200,00 долларов (плюс возможные надбавки), но она может быть отменена. Дополнительные расходы могут включать копирование, обслуживание и оплату услуг адвоката.</w:t>
            </w:r>
          </w:p>
        </w:tc>
      </w:tr>
      <w:tr w:rsidR="00E317D3" w:rsidRPr="00DC5DEE" w14:paraId="172BA647" w14:textId="77777777" w:rsidTr="00C340B5">
        <w:trPr>
          <w:trHeight w:val="440"/>
        </w:trPr>
        <w:tc>
          <w:tcPr>
            <w:tcW w:w="2417" w:type="dxa"/>
            <w:tcBorders>
              <w:top w:val="single" w:sz="4" w:space="0" w:color="auto"/>
              <w:left w:val="single" w:sz="4" w:space="0" w:color="auto"/>
              <w:bottom w:val="single" w:sz="4" w:space="0" w:color="auto"/>
            </w:tcBorders>
            <w:vAlign w:val="center"/>
          </w:tcPr>
          <w:p w14:paraId="4FB7DFB3" w14:textId="77777777" w:rsidR="00E317D3" w:rsidRPr="00DC5DEE" w:rsidRDefault="00E317D3" w:rsidP="00E1114F">
            <w:pPr>
              <w:spacing w:line="228" w:lineRule="auto"/>
              <w:jc w:val="center"/>
              <w:rPr>
                <w:rFonts w:cs="Arial"/>
                <w:b/>
                <w:lang w:val="ru"/>
              </w:rPr>
            </w:pPr>
            <w:r>
              <w:rPr>
                <w:rFonts w:cs="Arial"/>
                <w:b/>
                <w:bCs/>
                <w:lang w:val="ru"/>
              </w:rPr>
              <w:t>Как можно изменить или прекратить действие FLRO?</w:t>
            </w:r>
          </w:p>
        </w:tc>
        <w:tc>
          <w:tcPr>
            <w:tcW w:w="8563" w:type="dxa"/>
            <w:tcBorders>
              <w:bottom w:val="single" w:sz="4" w:space="0" w:color="auto"/>
            </w:tcBorders>
            <w:vAlign w:val="center"/>
          </w:tcPr>
          <w:p w14:paraId="5C0DC42C"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Каждая из сторон может подать ходатайство в суд об изменении или прекращении действия приказа. Сторона, добивающаяся изменения или прекращения действия приказа, должна назначить слушание и направить уведомление другой стороне. На слушании суд либо утвердит или отклонит внесение изменений в приказ или прекращение его действия, на основании представленных доказательств.</w:t>
            </w:r>
          </w:p>
        </w:tc>
      </w:tr>
      <w:tr w:rsidR="00E317D3" w:rsidRPr="00DC5DEE" w14:paraId="5B143AEE" w14:textId="77777777" w:rsidTr="002861E1">
        <w:trPr>
          <w:trHeight w:val="58"/>
        </w:trPr>
        <w:tc>
          <w:tcPr>
            <w:tcW w:w="2417" w:type="dxa"/>
            <w:tcBorders>
              <w:top w:val="single" w:sz="4" w:space="0" w:color="auto"/>
              <w:left w:val="single" w:sz="4" w:space="0" w:color="auto"/>
              <w:bottom w:val="single" w:sz="4" w:space="0" w:color="auto"/>
            </w:tcBorders>
          </w:tcPr>
          <w:p w14:paraId="2D9A01E3" w14:textId="24CAE1D3" w:rsidR="00E317D3" w:rsidRPr="002861E1" w:rsidRDefault="00E317D3" w:rsidP="002861E1">
            <w:pPr>
              <w:spacing w:line="228" w:lineRule="auto"/>
              <w:jc w:val="center"/>
              <w:rPr>
                <w:rFonts w:cs="Arial"/>
                <w:b/>
                <w:lang w:val="ru"/>
              </w:rPr>
            </w:pPr>
            <w:r>
              <w:rPr>
                <w:rFonts w:cs="Arial"/>
                <w:b/>
                <w:bCs/>
                <w:lang w:val="ru"/>
              </w:rPr>
              <w:t>Что произойдет при нарушении FLRO?</w:t>
            </w:r>
          </w:p>
          <w:p w14:paraId="084731F1" w14:textId="77777777" w:rsidR="00E317D3" w:rsidRPr="006566A0" w:rsidRDefault="00E317D3" w:rsidP="00E1114F">
            <w:pPr>
              <w:spacing w:line="228" w:lineRule="auto"/>
              <w:jc w:val="center"/>
              <w:rPr>
                <w:rFonts w:cs="Arial"/>
                <w:b/>
              </w:rPr>
            </w:pPr>
            <w:r>
              <w:rPr>
                <w:rFonts w:cs="Arial"/>
                <w:sz w:val="16"/>
                <w:szCs w:val="19"/>
                <w:lang w:val="ru"/>
              </w:rPr>
              <w:t>RCW 26.09.300</w:t>
            </w:r>
          </w:p>
        </w:tc>
        <w:tc>
          <w:tcPr>
            <w:tcW w:w="8563" w:type="dxa"/>
            <w:tcBorders>
              <w:bottom w:val="single" w:sz="4" w:space="0" w:color="auto"/>
            </w:tcBorders>
          </w:tcPr>
          <w:p w14:paraId="2E53ACAD" w14:textId="77777777" w:rsidR="00E317D3" w:rsidRPr="005F5204" w:rsidRDefault="00E317D3" w:rsidP="00E1114F">
            <w:pPr>
              <w:spacing w:line="228" w:lineRule="auto"/>
              <w:rPr>
                <w:rFonts w:cs="Arial"/>
                <w:sz w:val="17"/>
                <w:szCs w:val="17"/>
                <w:lang w:val="ru"/>
              </w:rPr>
            </w:pPr>
            <w:r w:rsidRPr="005F5204">
              <w:rPr>
                <w:rFonts w:cs="Arial"/>
                <w:sz w:val="17"/>
                <w:szCs w:val="17"/>
                <w:lang w:val="ru"/>
              </w:rPr>
              <w:t>Обязательный арест, если нарушитель сознательно нарушает запретительные положения или входит в жилье, в которое ему запрещено входить. Возможно предъявление обвинений в совершении криминальных действий или в неуважении к суду.</w:t>
            </w:r>
          </w:p>
        </w:tc>
      </w:tr>
    </w:tbl>
    <w:tbl>
      <w:tblPr>
        <w:tblpPr w:leftFromText="180" w:rightFromText="180" w:vertAnchor="text" w:horzAnchor="margin" w:tblpY="-55"/>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7"/>
        <w:gridCol w:w="8578"/>
      </w:tblGrid>
      <w:tr w:rsidR="00444B4B" w:rsidRPr="00F52BC8" w14:paraId="59CFB2A3" w14:textId="77777777" w:rsidTr="00EB66AB">
        <w:trPr>
          <w:trHeight w:val="531"/>
        </w:trPr>
        <w:tc>
          <w:tcPr>
            <w:tcW w:w="2217" w:type="dxa"/>
            <w:tcBorders>
              <w:bottom w:val="single" w:sz="4" w:space="0" w:color="auto"/>
            </w:tcBorders>
            <w:vAlign w:val="center"/>
          </w:tcPr>
          <w:p w14:paraId="69D1096A" w14:textId="422BEB01" w:rsidR="00444B4B" w:rsidRDefault="00444B4B" w:rsidP="00E1114F">
            <w:pPr>
              <w:spacing w:line="228" w:lineRule="auto"/>
              <w:jc w:val="center"/>
            </w:pPr>
            <w:r>
              <w:rPr>
                <w:b/>
                <w:bCs/>
                <w:sz w:val="32"/>
                <w:szCs w:val="32"/>
                <w:lang w:val="ru"/>
              </w:rPr>
              <w:t>HNCO</w:t>
            </w:r>
          </w:p>
        </w:tc>
        <w:tc>
          <w:tcPr>
            <w:tcW w:w="8578" w:type="dxa"/>
            <w:tcBorders>
              <w:bottom w:val="single" w:sz="4" w:space="0" w:color="auto"/>
              <w:right w:val="single" w:sz="4" w:space="0" w:color="auto"/>
            </w:tcBorders>
            <w:vAlign w:val="center"/>
          </w:tcPr>
          <w:p w14:paraId="13630BFD" w14:textId="77777777" w:rsidR="00444B4B" w:rsidRPr="00F52BC8" w:rsidRDefault="00444B4B" w:rsidP="00E1114F">
            <w:pPr>
              <w:spacing w:line="228" w:lineRule="auto"/>
              <w:jc w:val="center"/>
              <w:rPr>
                <w:sz w:val="22"/>
                <w:szCs w:val="22"/>
              </w:rPr>
            </w:pPr>
            <w:r>
              <w:rPr>
                <w:rFonts w:cs="Arial"/>
                <w:b/>
                <w:bCs/>
                <w:sz w:val="24"/>
                <w:szCs w:val="22"/>
                <w:lang w:val="ru"/>
              </w:rPr>
              <w:t>Приказ о запрете контактов для защиты жертв домогательств в рамках уголовного дела</w:t>
            </w:r>
          </w:p>
        </w:tc>
      </w:tr>
      <w:tr w:rsidR="00444B4B" w:rsidRPr="006F18AD" w14:paraId="3138AD1D" w14:textId="77777777" w:rsidTr="00EB66AB">
        <w:trPr>
          <w:trHeight w:val="439"/>
        </w:trPr>
        <w:tc>
          <w:tcPr>
            <w:tcW w:w="2217" w:type="dxa"/>
            <w:tcBorders>
              <w:top w:val="single" w:sz="4" w:space="0" w:color="auto"/>
            </w:tcBorders>
          </w:tcPr>
          <w:p w14:paraId="2CD94722" w14:textId="77777777" w:rsidR="00444B4B" w:rsidRPr="00AB0D41" w:rsidRDefault="00444B4B" w:rsidP="00E1114F">
            <w:pPr>
              <w:spacing w:line="228" w:lineRule="auto"/>
              <w:jc w:val="center"/>
              <w:rPr>
                <w:b/>
                <w:sz w:val="19"/>
                <w:szCs w:val="19"/>
              </w:rPr>
            </w:pPr>
            <w:r>
              <w:rPr>
                <w:rFonts w:cs="Arial"/>
                <w:b/>
                <w:bCs/>
                <w:sz w:val="19"/>
                <w:szCs w:val="19"/>
                <w:lang w:val="ru"/>
              </w:rPr>
              <w:t>Кто может получить HNCO?</w:t>
            </w:r>
          </w:p>
        </w:tc>
        <w:tc>
          <w:tcPr>
            <w:tcW w:w="8578" w:type="dxa"/>
            <w:tcBorders>
              <w:top w:val="single" w:sz="4" w:space="0" w:color="auto"/>
              <w:right w:val="single" w:sz="4" w:space="0" w:color="auto"/>
            </w:tcBorders>
          </w:tcPr>
          <w:p w14:paraId="268AADC2" w14:textId="77777777" w:rsidR="00444B4B" w:rsidRPr="005F5204" w:rsidRDefault="00444B4B" w:rsidP="00E1114F">
            <w:pPr>
              <w:spacing w:line="228" w:lineRule="auto"/>
              <w:rPr>
                <w:sz w:val="17"/>
                <w:szCs w:val="17"/>
              </w:rPr>
            </w:pPr>
            <w:r w:rsidRPr="005F5204">
              <w:rPr>
                <w:sz w:val="17"/>
                <w:szCs w:val="17"/>
                <w:lang w:val="ru"/>
              </w:rPr>
              <w:t>Лицо, сообщившее в полицию об акте преследования, как определено в RCW 9A.46.060, что привело к аресту или возбуждению уголовного дела прокурором.</w:t>
            </w:r>
          </w:p>
        </w:tc>
      </w:tr>
      <w:tr w:rsidR="00444B4B" w:rsidRPr="006F18AD" w14:paraId="101F6F8F" w14:textId="77777777" w:rsidTr="00E31128">
        <w:trPr>
          <w:trHeight w:val="1305"/>
        </w:trPr>
        <w:tc>
          <w:tcPr>
            <w:tcW w:w="2217" w:type="dxa"/>
          </w:tcPr>
          <w:p w14:paraId="6AEA2CB0" w14:textId="69069039" w:rsidR="00444B4B" w:rsidRDefault="00444B4B" w:rsidP="00E1114F">
            <w:pPr>
              <w:spacing w:line="228" w:lineRule="auto"/>
              <w:jc w:val="center"/>
              <w:rPr>
                <w:rFonts w:cs="Arial"/>
                <w:b/>
                <w:sz w:val="19"/>
                <w:szCs w:val="19"/>
              </w:rPr>
            </w:pPr>
            <w:r>
              <w:rPr>
                <w:rFonts w:cs="Arial"/>
                <w:b/>
                <w:bCs/>
                <w:sz w:val="19"/>
                <w:szCs w:val="19"/>
                <w:lang w:val="ru"/>
              </w:rPr>
              <w:t>Что может сделать HNCO?</w:t>
            </w:r>
          </w:p>
          <w:p w14:paraId="34C140A4" w14:textId="77777777" w:rsidR="00444B4B" w:rsidRDefault="00444B4B" w:rsidP="00E1114F">
            <w:pPr>
              <w:spacing w:line="228" w:lineRule="auto"/>
              <w:jc w:val="center"/>
              <w:rPr>
                <w:rFonts w:cs="Arial"/>
                <w:b/>
                <w:sz w:val="19"/>
                <w:szCs w:val="19"/>
              </w:rPr>
            </w:pPr>
          </w:p>
          <w:p w14:paraId="74D9B236" w14:textId="77777777" w:rsidR="00444B4B" w:rsidRPr="00AB0D41" w:rsidRDefault="00444B4B" w:rsidP="00E1114F">
            <w:pPr>
              <w:spacing w:line="228" w:lineRule="auto"/>
              <w:jc w:val="center"/>
              <w:rPr>
                <w:rFonts w:cs="Arial"/>
                <w:b/>
                <w:sz w:val="19"/>
                <w:szCs w:val="19"/>
              </w:rPr>
            </w:pPr>
            <w:r>
              <w:rPr>
                <w:rFonts w:cs="Arial"/>
                <w:sz w:val="16"/>
                <w:szCs w:val="19"/>
                <w:lang w:val="ru"/>
              </w:rPr>
              <w:t>RCW 9A.46.040</w:t>
            </w:r>
          </w:p>
        </w:tc>
        <w:tc>
          <w:tcPr>
            <w:tcW w:w="8578" w:type="dxa"/>
            <w:tcBorders>
              <w:right w:val="single" w:sz="4" w:space="0" w:color="auto"/>
            </w:tcBorders>
          </w:tcPr>
          <w:p w14:paraId="5E96AB44" w14:textId="77777777" w:rsidR="00444B4B" w:rsidRPr="005F5204" w:rsidRDefault="00444B4B" w:rsidP="00E1114F">
            <w:pPr>
              <w:numPr>
                <w:ilvl w:val="0"/>
                <w:numId w:val="11"/>
              </w:numPr>
              <w:spacing w:line="228" w:lineRule="auto"/>
              <w:ind w:left="162" w:hanging="180"/>
              <w:rPr>
                <w:sz w:val="17"/>
                <w:szCs w:val="17"/>
              </w:rPr>
            </w:pPr>
            <w:r w:rsidRPr="005F5204">
              <w:rPr>
                <w:sz w:val="17"/>
                <w:szCs w:val="17"/>
                <w:lang w:val="ru"/>
              </w:rPr>
              <w:t>Запретить связываться с жертвой, запугивать или угрожать жертве и другим лицам, указанным в приказе.</w:t>
            </w:r>
          </w:p>
          <w:p w14:paraId="55352E09" w14:textId="77777777" w:rsidR="00444B4B" w:rsidRPr="005F5204" w:rsidRDefault="00444B4B" w:rsidP="00E1114F">
            <w:pPr>
              <w:numPr>
                <w:ilvl w:val="0"/>
                <w:numId w:val="11"/>
              </w:numPr>
              <w:spacing w:line="228" w:lineRule="auto"/>
              <w:ind w:left="162" w:hanging="180"/>
              <w:rPr>
                <w:sz w:val="17"/>
                <w:szCs w:val="17"/>
              </w:rPr>
            </w:pPr>
            <w:r w:rsidRPr="005F5204">
              <w:rPr>
                <w:sz w:val="17"/>
                <w:szCs w:val="17"/>
                <w:lang w:val="ru"/>
              </w:rPr>
              <w:t>Приказать обвиняемому держаться подальше от определенных мест.</w:t>
            </w:r>
          </w:p>
          <w:p w14:paraId="74340368" w14:textId="77777777" w:rsidR="00444B4B" w:rsidRPr="005F5204" w:rsidRDefault="00444B4B" w:rsidP="00E1114F">
            <w:pPr>
              <w:numPr>
                <w:ilvl w:val="0"/>
                <w:numId w:val="11"/>
              </w:numPr>
              <w:spacing w:line="228" w:lineRule="auto"/>
              <w:ind w:left="162" w:hanging="180"/>
              <w:rPr>
                <w:sz w:val="17"/>
                <w:szCs w:val="17"/>
              </w:rPr>
            </w:pPr>
            <w:r w:rsidRPr="005F5204">
              <w:rPr>
                <w:sz w:val="17"/>
                <w:szCs w:val="17"/>
                <w:lang w:val="ru"/>
              </w:rPr>
              <w:t>Может приказать сдать оружие и запретить владение огнестрельным оружием, опасным оружием и любые лицензии на скрытое ношение пистолета.</w:t>
            </w:r>
          </w:p>
          <w:p w14:paraId="0A739B74" w14:textId="77777777" w:rsidR="00444B4B" w:rsidRPr="005F5204" w:rsidRDefault="00444B4B" w:rsidP="00E1114F">
            <w:pPr>
              <w:numPr>
                <w:ilvl w:val="0"/>
                <w:numId w:val="11"/>
              </w:numPr>
              <w:spacing w:line="228" w:lineRule="auto"/>
              <w:ind w:left="162" w:hanging="180"/>
              <w:rPr>
                <w:sz w:val="17"/>
                <w:szCs w:val="17"/>
              </w:rPr>
            </w:pPr>
            <w:r w:rsidRPr="005F5204">
              <w:rPr>
                <w:sz w:val="17"/>
                <w:szCs w:val="17"/>
                <w:lang w:val="ru"/>
              </w:rPr>
              <w:t>Защитить жертву в рамках действующего дела в ожидании суда и вынесения приговора (окончательный приказ также может быть условием вынесения приговора).</w:t>
            </w:r>
          </w:p>
        </w:tc>
      </w:tr>
      <w:tr w:rsidR="00444B4B" w:rsidRPr="00DC5DEE" w14:paraId="24064B9F" w14:textId="77777777" w:rsidTr="00E31128">
        <w:trPr>
          <w:trHeight w:val="982"/>
        </w:trPr>
        <w:tc>
          <w:tcPr>
            <w:tcW w:w="2217" w:type="dxa"/>
          </w:tcPr>
          <w:p w14:paraId="37CD96F7" w14:textId="77777777" w:rsidR="00444B4B" w:rsidRPr="00AB0D41" w:rsidRDefault="00444B4B" w:rsidP="00E1114F">
            <w:pPr>
              <w:spacing w:line="228" w:lineRule="auto"/>
              <w:jc w:val="center"/>
              <w:rPr>
                <w:rFonts w:cs="Arial"/>
                <w:b/>
                <w:sz w:val="19"/>
                <w:szCs w:val="19"/>
              </w:rPr>
            </w:pPr>
            <w:r>
              <w:rPr>
                <w:rFonts w:cs="Arial"/>
                <w:b/>
                <w:bCs/>
                <w:sz w:val="19"/>
                <w:szCs w:val="19"/>
                <w:lang w:val="ru"/>
              </w:rPr>
              <w:t>Как получить HNCO?</w:t>
            </w:r>
          </w:p>
          <w:p w14:paraId="6525604A" w14:textId="77777777" w:rsidR="00444B4B" w:rsidRPr="00AB0D41" w:rsidRDefault="00444B4B" w:rsidP="00E1114F">
            <w:pPr>
              <w:spacing w:line="228" w:lineRule="auto"/>
              <w:jc w:val="center"/>
              <w:rPr>
                <w:b/>
                <w:sz w:val="19"/>
                <w:szCs w:val="19"/>
              </w:rPr>
            </w:pPr>
          </w:p>
        </w:tc>
        <w:tc>
          <w:tcPr>
            <w:tcW w:w="8578" w:type="dxa"/>
            <w:tcBorders>
              <w:right w:val="single" w:sz="4" w:space="0" w:color="auto"/>
            </w:tcBorders>
          </w:tcPr>
          <w:p w14:paraId="65EBD990" w14:textId="77777777" w:rsidR="00444B4B" w:rsidRPr="005F5204" w:rsidRDefault="00444B4B" w:rsidP="00E1114F">
            <w:pPr>
              <w:spacing w:line="228" w:lineRule="auto"/>
              <w:rPr>
                <w:sz w:val="17"/>
                <w:szCs w:val="17"/>
                <w:lang w:val="ru"/>
              </w:rPr>
            </w:pPr>
            <w:r w:rsidRPr="005F5204">
              <w:rPr>
                <w:sz w:val="17"/>
                <w:szCs w:val="17"/>
                <w:lang w:val="ru"/>
              </w:rPr>
              <w:t>О преступлении необходимо сперва сообщить в полицию. Если обвиняемый был арестован или ему выписали штраф, жертва может обратиться к прокурору с просьбой о выдаче приказа. Суд также может издать приказ от имени жертвы, даже если она не просит об этом, чтобы снизить вероятность повторного преследования жертвы. Приказ может быть выдан по итогу рассмотрения уголовного дела в окружном, муниципальном или высшем суде. Приказ HNCO может быть издан до суда или после вынесения приговора.</w:t>
            </w:r>
          </w:p>
        </w:tc>
      </w:tr>
      <w:tr w:rsidR="00444B4B" w:rsidRPr="006F18AD" w14:paraId="10976A47" w14:textId="77777777" w:rsidTr="00E31128">
        <w:tc>
          <w:tcPr>
            <w:tcW w:w="2217" w:type="dxa"/>
          </w:tcPr>
          <w:p w14:paraId="208FD23A" w14:textId="77777777" w:rsidR="00444B4B" w:rsidRPr="00AB0D41" w:rsidRDefault="00444B4B" w:rsidP="00E1114F">
            <w:pPr>
              <w:spacing w:line="228" w:lineRule="auto"/>
              <w:jc w:val="center"/>
              <w:rPr>
                <w:rFonts w:cs="Arial"/>
                <w:b/>
                <w:sz w:val="19"/>
                <w:szCs w:val="19"/>
              </w:rPr>
            </w:pPr>
            <w:r>
              <w:rPr>
                <w:rFonts w:cs="Arial"/>
                <w:b/>
                <w:bCs/>
                <w:sz w:val="19"/>
                <w:szCs w:val="19"/>
                <w:lang w:val="ru"/>
              </w:rPr>
              <w:t>Сколько это стоит?</w:t>
            </w:r>
          </w:p>
        </w:tc>
        <w:tc>
          <w:tcPr>
            <w:tcW w:w="8578" w:type="dxa"/>
            <w:tcBorders>
              <w:right w:val="single" w:sz="4" w:space="0" w:color="auto"/>
            </w:tcBorders>
          </w:tcPr>
          <w:p w14:paraId="4880CF24" w14:textId="77777777" w:rsidR="00444B4B" w:rsidRPr="005F5204" w:rsidRDefault="00444B4B" w:rsidP="00E1114F">
            <w:pPr>
              <w:spacing w:line="228" w:lineRule="auto"/>
              <w:rPr>
                <w:sz w:val="17"/>
                <w:szCs w:val="17"/>
              </w:rPr>
            </w:pPr>
            <w:r w:rsidRPr="005F5204">
              <w:rPr>
                <w:sz w:val="17"/>
                <w:szCs w:val="17"/>
                <w:lang w:val="ru"/>
              </w:rPr>
              <w:t>Это бесплатно.</w:t>
            </w:r>
          </w:p>
        </w:tc>
      </w:tr>
      <w:tr w:rsidR="00444B4B" w:rsidRPr="006F18AD" w14:paraId="3FFE8871" w14:textId="77777777" w:rsidTr="00EB66AB">
        <w:trPr>
          <w:trHeight w:val="1025"/>
        </w:trPr>
        <w:tc>
          <w:tcPr>
            <w:tcW w:w="2217" w:type="dxa"/>
          </w:tcPr>
          <w:p w14:paraId="511E4C8A" w14:textId="77777777" w:rsidR="00444B4B" w:rsidRDefault="00444B4B" w:rsidP="00E1114F">
            <w:pPr>
              <w:spacing w:line="228" w:lineRule="auto"/>
              <w:jc w:val="center"/>
              <w:rPr>
                <w:rFonts w:cs="Arial"/>
                <w:b/>
                <w:sz w:val="19"/>
                <w:szCs w:val="19"/>
              </w:rPr>
            </w:pPr>
            <w:r>
              <w:rPr>
                <w:rFonts w:cs="Arial"/>
                <w:b/>
                <w:bCs/>
                <w:sz w:val="19"/>
                <w:szCs w:val="19"/>
                <w:lang w:val="ru"/>
              </w:rPr>
              <w:t>Как можно изменить или прекратить действие HNCO?</w:t>
            </w:r>
          </w:p>
          <w:p w14:paraId="126B1883" w14:textId="77777777" w:rsidR="00444B4B" w:rsidRDefault="00444B4B" w:rsidP="00E1114F">
            <w:pPr>
              <w:spacing w:line="228" w:lineRule="auto"/>
              <w:jc w:val="center"/>
              <w:rPr>
                <w:rFonts w:cs="Arial"/>
                <w:b/>
                <w:sz w:val="19"/>
                <w:szCs w:val="19"/>
              </w:rPr>
            </w:pPr>
          </w:p>
          <w:p w14:paraId="31980CEB" w14:textId="77777777" w:rsidR="00444B4B" w:rsidRPr="00AB0D41" w:rsidRDefault="00444B4B" w:rsidP="00E1114F">
            <w:pPr>
              <w:spacing w:line="228" w:lineRule="auto"/>
              <w:jc w:val="center"/>
              <w:rPr>
                <w:rFonts w:cs="Arial"/>
                <w:b/>
                <w:sz w:val="19"/>
                <w:szCs w:val="19"/>
              </w:rPr>
            </w:pPr>
            <w:r>
              <w:rPr>
                <w:rFonts w:cs="Arial"/>
                <w:sz w:val="16"/>
                <w:szCs w:val="19"/>
                <w:lang w:val="ru"/>
              </w:rPr>
              <w:t>RCW 9A.46.055</w:t>
            </w:r>
          </w:p>
        </w:tc>
        <w:tc>
          <w:tcPr>
            <w:tcW w:w="8578" w:type="dxa"/>
            <w:tcBorders>
              <w:right w:val="single" w:sz="4" w:space="0" w:color="auto"/>
            </w:tcBorders>
          </w:tcPr>
          <w:p w14:paraId="3134571C" w14:textId="54506371" w:rsidR="00444B4B" w:rsidRPr="005F5204" w:rsidRDefault="00444B4B" w:rsidP="00E1114F">
            <w:pPr>
              <w:spacing w:line="228" w:lineRule="auto"/>
              <w:rPr>
                <w:sz w:val="17"/>
                <w:szCs w:val="17"/>
              </w:rPr>
            </w:pPr>
            <w:r w:rsidRPr="005F5204">
              <w:rPr>
                <w:sz w:val="17"/>
                <w:szCs w:val="17"/>
                <w:lang w:val="ru"/>
              </w:rPr>
              <w:t>Действие досудебного приказа о запрете контактов заканчивается, если обвинения будут сняты или обвиняемый будет признан невиновным. Приказ о запрете контактов, выданный после осуждения, будет прекращен после срока истечения его действия, указанного в самом приказе. Приказ может быть изменен или прекращен судом до даты истечения его действия. Жертва может связаться с прокурором и попросить его подать ходатайство об изменении или отмене приказа. Обвиняемый или его адвокат также могут подать ходатайство.</w:t>
            </w:r>
          </w:p>
        </w:tc>
      </w:tr>
      <w:tr w:rsidR="00444B4B" w:rsidRPr="006F18AD" w14:paraId="02D2329D" w14:textId="77777777" w:rsidTr="00E31128">
        <w:trPr>
          <w:trHeight w:val="593"/>
        </w:trPr>
        <w:tc>
          <w:tcPr>
            <w:tcW w:w="2217" w:type="dxa"/>
          </w:tcPr>
          <w:p w14:paraId="001721D8" w14:textId="3B7F6B25" w:rsidR="00444B4B" w:rsidRDefault="00444B4B" w:rsidP="002861E1">
            <w:pPr>
              <w:spacing w:line="228" w:lineRule="auto"/>
              <w:jc w:val="center"/>
              <w:rPr>
                <w:rFonts w:cs="Arial"/>
                <w:b/>
                <w:sz w:val="19"/>
                <w:szCs w:val="19"/>
              </w:rPr>
            </w:pPr>
            <w:r>
              <w:rPr>
                <w:rFonts w:cs="Arial"/>
                <w:b/>
                <w:bCs/>
                <w:sz w:val="19"/>
                <w:szCs w:val="19"/>
                <w:lang w:val="ru"/>
              </w:rPr>
              <w:t>Что произойдет при нарушении HNCO?</w:t>
            </w:r>
          </w:p>
          <w:p w14:paraId="127A03EF" w14:textId="77777777" w:rsidR="00444B4B" w:rsidRPr="00AB0D41" w:rsidRDefault="00444B4B" w:rsidP="00E1114F">
            <w:pPr>
              <w:spacing w:line="228" w:lineRule="auto"/>
              <w:jc w:val="center"/>
              <w:rPr>
                <w:rFonts w:cs="Arial"/>
                <w:b/>
                <w:sz w:val="19"/>
                <w:szCs w:val="19"/>
              </w:rPr>
            </w:pPr>
            <w:r>
              <w:rPr>
                <w:rFonts w:cs="Arial"/>
                <w:sz w:val="16"/>
                <w:szCs w:val="19"/>
                <w:lang w:val="ru"/>
              </w:rPr>
              <w:t>RCW 9A.46.080</w:t>
            </w:r>
          </w:p>
        </w:tc>
        <w:tc>
          <w:tcPr>
            <w:tcW w:w="8578" w:type="dxa"/>
            <w:tcBorders>
              <w:right w:val="single" w:sz="4" w:space="0" w:color="auto"/>
            </w:tcBorders>
          </w:tcPr>
          <w:p w14:paraId="6DF59E99" w14:textId="77777777" w:rsidR="00444B4B" w:rsidRPr="005F5204" w:rsidRDefault="00444B4B" w:rsidP="00E1114F">
            <w:pPr>
              <w:spacing w:line="228" w:lineRule="auto"/>
              <w:rPr>
                <w:sz w:val="17"/>
                <w:szCs w:val="17"/>
              </w:rPr>
            </w:pPr>
            <w:r w:rsidRPr="005F5204">
              <w:rPr>
                <w:sz w:val="17"/>
                <w:szCs w:val="17"/>
                <w:lang w:val="ru"/>
              </w:rPr>
              <w:t>Обязательный арест.</w:t>
            </w:r>
          </w:p>
        </w:tc>
      </w:tr>
      <w:tr w:rsidR="00845FBB" w:rsidRPr="00EF1E49" w14:paraId="729FCE9E" w14:textId="77777777" w:rsidTr="00E31128">
        <w:trPr>
          <w:trHeight w:val="265"/>
        </w:trPr>
        <w:tc>
          <w:tcPr>
            <w:tcW w:w="2217" w:type="dxa"/>
            <w:tcBorders>
              <w:top w:val="nil"/>
              <w:left w:val="nil"/>
              <w:bottom w:val="single" w:sz="4" w:space="0" w:color="auto"/>
              <w:right w:val="nil"/>
            </w:tcBorders>
            <w:vAlign w:val="center"/>
          </w:tcPr>
          <w:p w14:paraId="0C853F82" w14:textId="77777777" w:rsidR="00EF1E49" w:rsidRPr="00C340B5" w:rsidRDefault="00EF1E49" w:rsidP="00E1114F">
            <w:pPr>
              <w:spacing w:line="228" w:lineRule="auto"/>
              <w:jc w:val="center"/>
              <w:rPr>
                <w:bCs/>
              </w:rPr>
            </w:pPr>
          </w:p>
        </w:tc>
        <w:tc>
          <w:tcPr>
            <w:tcW w:w="8578" w:type="dxa"/>
            <w:tcBorders>
              <w:top w:val="nil"/>
              <w:left w:val="nil"/>
              <w:bottom w:val="single" w:sz="4" w:space="0" w:color="auto"/>
              <w:right w:val="nil"/>
            </w:tcBorders>
            <w:vAlign w:val="center"/>
          </w:tcPr>
          <w:p w14:paraId="6EE2172B" w14:textId="77777777" w:rsidR="00845FBB" w:rsidRPr="00C340B5" w:rsidRDefault="00845FBB" w:rsidP="00E1114F">
            <w:pPr>
              <w:spacing w:before="120" w:line="228" w:lineRule="auto"/>
              <w:rPr>
                <w:rFonts w:cs="Arial"/>
              </w:rPr>
            </w:pPr>
          </w:p>
        </w:tc>
      </w:tr>
      <w:tr w:rsidR="00845FBB" w:rsidRPr="00F52BC8" w14:paraId="5EAAE26C" w14:textId="77777777" w:rsidTr="00E31128">
        <w:trPr>
          <w:trHeight w:val="530"/>
        </w:trPr>
        <w:tc>
          <w:tcPr>
            <w:tcW w:w="2217" w:type="dxa"/>
            <w:tcBorders>
              <w:top w:val="single" w:sz="4" w:space="0" w:color="auto"/>
              <w:left w:val="single" w:sz="4" w:space="0" w:color="auto"/>
              <w:bottom w:val="single" w:sz="4" w:space="0" w:color="auto"/>
            </w:tcBorders>
            <w:vAlign w:val="center"/>
          </w:tcPr>
          <w:p w14:paraId="77C6894B" w14:textId="77777777" w:rsidR="00845FBB" w:rsidRPr="00BA664D" w:rsidRDefault="00845FBB" w:rsidP="00E1114F">
            <w:pPr>
              <w:spacing w:line="228" w:lineRule="auto"/>
              <w:jc w:val="center"/>
              <w:rPr>
                <w:b/>
                <w:bCs/>
                <w:sz w:val="32"/>
                <w:szCs w:val="32"/>
              </w:rPr>
            </w:pPr>
            <w:r>
              <w:rPr>
                <w:b/>
                <w:bCs/>
                <w:sz w:val="32"/>
                <w:szCs w:val="32"/>
                <w:lang w:val="ru"/>
              </w:rPr>
              <w:t>DVNCO</w:t>
            </w:r>
          </w:p>
        </w:tc>
        <w:tc>
          <w:tcPr>
            <w:tcW w:w="8578" w:type="dxa"/>
            <w:tcBorders>
              <w:top w:val="single" w:sz="4" w:space="0" w:color="auto"/>
              <w:bottom w:val="single" w:sz="4" w:space="0" w:color="auto"/>
            </w:tcBorders>
            <w:vAlign w:val="center"/>
          </w:tcPr>
          <w:p w14:paraId="168DF2DE" w14:textId="77777777" w:rsidR="00845FBB" w:rsidRPr="00F52BC8" w:rsidRDefault="00845FBB" w:rsidP="00E1114F">
            <w:pPr>
              <w:spacing w:line="228" w:lineRule="auto"/>
              <w:jc w:val="center"/>
              <w:rPr>
                <w:sz w:val="22"/>
                <w:szCs w:val="22"/>
              </w:rPr>
            </w:pPr>
            <w:r>
              <w:rPr>
                <w:rFonts w:cs="Arial"/>
                <w:b/>
                <w:bCs/>
                <w:sz w:val="24"/>
                <w:szCs w:val="24"/>
                <w:lang w:val="ru"/>
              </w:rPr>
              <w:t>Приказ о запрете контактов для защиты жертв домашнего насилия в рамках уголовного дела</w:t>
            </w:r>
          </w:p>
        </w:tc>
      </w:tr>
      <w:tr w:rsidR="00845FBB" w:rsidRPr="00BA664D" w14:paraId="1955284D" w14:textId="77777777" w:rsidTr="00EB66AB">
        <w:trPr>
          <w:trHeight w:val="440"/>
        </w:trPr>
        <w:tc>
          <w:tcPr>
            <w:tcW w:w="2217" w:type="dxa"/>
            <w:tcBorders>
              <w:top w:val="single" w:sz="4" w:space="0" w:color="auto"/>
              <w:left w:val="single" w:sz="4" w:space="0" w:color="auto"/>
            </w:tcBorders>
          </w:tcPr>
          <w:p w14:paraId="61EB5F8F" w14:textId="77777777" w:rsidR="00845FBB" w:rsidRPr="007216B6" w:rsidRDefault="00845FBB" w:rsidP="00E1114F">
            <w:pPr>
              <w:spacing w:line="228" w:lineRule="auto"/>
              <w:jc w:val="center"/>
              <w:rPr>
                <w:b/>
                <w:sz w:val="19"/>
                <w:szCs w:val="19"/>
              </w:rPr>
            </w:pPr>
            <w:r>
              <w:rPr>
                <w:rFonts w:cs="Arial"/>
                <w:b/>
                <w:bCs/>
                <w:sz w:val="19"/>
                <w:szCs w:val="19"/>
                <w:lang w:val="ru"/>
              </w:rPr>
              <w:t>Кто может получить DVNCO?</w:t>
            </w:r>
          </w:p>
        </w:tc>
        <w:tc>
          <w:tcPr>
            <w:tcW w:w="8578" w:type="dxa"/>
            <w:tcBorders>
              <w:bottom w:val="single" w:sz="4" w:space="0" w:color="auto"/>
            </w:tcBorders>
          </w:tcPr>
          <w:p w14:paraId="1DBDE70A" w14:textId="2136FA21" w:rsidR="00845FBB" w:rsidRPr="005F5204" w:rsidRDefault="00845FBB" w:rsidP="00E1114F">
            <w:pPr>
              <w:spacing w:line="228" w:lineRule="auto"/>
              <w:rPr>
                <w:sz w:val="17"/>
                <w:szCs w:val="17"/>
              </w:rPr>
            </w:pPr>
            <w:r w:rsidRPr="005F5204">
              <w:rPr>
                <w:sz w:val="17"/>
                <w:szCs w:val="17"/>
                <w:lang w:val="ru"/>
              </w:rPr>
              <w:t>Лицо, сообщившее в полицию об акте домашнего насилия, как определено в RCW 10.99.020, что привело к аресту или возбуждению уголовного дела прокурором.</w:t>
            </w:r>
          </w:p>
        </w:tc>
      </w:tr>
      <w:tr w:rsidR="00845FBB" w:rsidRPr="00BA664D" w14:paraId="51A9FD15" w14:textId="77777777" w:rsidTr="00E31128">
        <w:trPr>
          <w:trHeight w:val="1484"/>
        </w:trPr>
        <w:tc>
          <w:tcPr>
            <w:tcW w:w="2217" w:type="dxa"/>
            <w:tcBorders>
              <w:left w:val="single" w:sz="4" w:space="0" w:color="auto"/>
            </w:tcBorders>
          </w:tcPr>
          <w:p w14:paraId="29301DFD" w14:textId="77777777" w:rsidR="00845FBB" w:rsidRDefault="00845FBB" w:rsidP="00E1114F">
            <w:pPr>
              <w:spacing w:line="228" w:lineRule="auto"/>
              <w:jc w:val="center"/>
              <w:rPr>
                <w:rFonts w:cs="Arial"/>
                <w:b/>
                <w:sz w:val="19"/>
                <w:szCs w:val="19"/>
              </w:rPr>
            </w:pPr>
            <w:r>
              <w:rPr>
                <w:rFonts w:cs="Arial"/>
                <w:b/>
                <w:bCs/>
                <w:sz w:val="19"/>
                <w:szCs w:val="19"/>
                <w:lang w:val="ru"/>
              </w:rPr>
              <w:t>Что может сделать DVNCO?</w:t>
            </w:r>
          </w:p>
          <w:p w14:paraId="04E4719D" w14:textId="77777777" w:rsidR="00845FBB" w:rsidRDefault="00845FBB" w:rsidP="00E1114F">
            <w:pPr>
              <w:spacing w:line="228" w:lineRule="auto"/>
              <w:rPr>
                <w:rFonts w:cs="Arial"/>
                <w:b/>
                <w:sz w:val="19"/>
                <w:szCs w:val="19"/>
              </w:rPr>
            </w:pPr>
          </w:p>
          <w:p w14:paraId="4AE75A18" w14:textId="77777777" w:rsidR="00845FBB" w:rsidRDefault="00845FBB" w:rsidP="00E1114F">
            <w:pPr>
              <w:spacing w:line="228" w:lineRule="auto"/>
              <w:jc w:val="center"/>
              <w:rPr>
                <w:rFonts w:cs="Arial"/>
                <w:b/>
                <w:sz w:val="19"/>
                <w:szCs w:val="19"/>
              </w:rPr>
            </w:pPr>
            <w:r>
              <w:rPr>
                <w:rFonts w:cs="Arial"/>
                <w:sz w:val="16"/>
                <w:szCs w:val="19"/>
                <w:lang w:val="ru"/>
              </w:rPr>
              <w:t>RCW 10.99.040</w:t>
            </w:r>
          </w:p>
          <w:p w14:paraId="28781E31" w14:textId="77777777" w:rsidR="00845FBB" w:rsidRPr="007216B6" w:rsidRDefault="00845FBB" w:rsidP="00E1114F">
            <w:pPr>
              <w:spacing w:line="228" w:lineRule="auto"/>
              <w:jc w:val="center"/>
              <w:rPr>
                <w:rFonts w:cs="Arial"/>
                <w:b/>
                <w:sz w:val="19"/>
                <w:szCs w:val="19"/>
              </w:rPr>
            </w:pPr>
          </w:p>
        </w:tc>
        <w:tc>
          <w:tcPr>
            <w:tcW w:w="8578" w:type="dxa"/>
            <w:tcBorders>
              <w:bottom w:val="single" w:sz="4" w:space="0" w:color="auto"/>
            </w:tcBorders>
          </w:tcPr>
          <w:p w14:paraId="232AFE9E" w14:textId="77777777" w:rsidR="00845FBB" w:rsidRPr="005F5204" w:rsidRDefault="00845FBB" w:rsidP="00E1114F">
            <w:pPr>
              <w:numPr>
                <w:ilvl w:val="0"/>
                <w:numId w:val="12"/>
              </w:numPr>
              <w:spacing w:line="228" w:lineRule="auto"/>
              <w:ind w:left="162" w:hanging="162"/>
              <w:rPr>
                <w:sz w:val="17"/>
                <w:szCs w:val="17"/>
              </w:rPr>
            </w:pPr>
            <w:r w:rsidRPr="005F5204">
              <w:rPr>
                <w:sz w:val="17"/>
                <w:szCs w:val="17"/>
                <w:lang w:val="ru"/>
              </w:rPr>
              <w:t>Запретить любой тип контакта.</w:t>
            </w:r>
          </w:p>
          <w:p w14:paraId="4376AB72" w14:textId="77777777" w:rsidR="00845FBB" w:rsidRPr="005F5204" w:rsidRDefault="00845FBB" w:rsidP="00E1114F">
            <w:pPr>
              <w:numPr>
                <w:ilvl w:val="0"/>
                <w:numId w:val="12"/>
              </w:numPr>
              <w:spacing w:line="228" w:lineRule="auto"/>
              <w:ind w:left="162" w:hanging="162"/>
              <w:rPr>
                <w:sz w:val="17"/>
                <w:szCs w:val="17"/>
              </w:rPr>
            </w:pPr>
            <w:r w:rsidRPr="005F5204">
              <w:rPr>
                <w:sz w:val="17"/>
                <w:szCs w:val="17"/>
                <w:lang w:val="ru"/>
              </w:rPr>
              <w:t>Запретить обвиняемому умышленно приходить или находиться ближе определенного расстояния от какого-либо места.</w:t>
            </w:r>
          </w:p>
          <w:p w14:paraId="3A9C0929" w14:textId="0EC9A1FA" w:rsidR="00845FBB" w:rsidRPr="005F5204" w:rsidRDefault="00845FBB" w:rsidP="00E1114F">
            <w:pPr>
              <w:numPr>
                <w:ilvl w:val="0"/>
                <w:numId w:val="12"/>
              </w:numPr>
              <w:spacing w:line="228" w:lineRule="auto"/>
              <w:ind w:left="162" w:hanging="162"/>
              <w:rPr>
                <w:sz w:val="17"/>
                <w:szCs w:val="17"/>
              </w:rPr>
            </w:pPr>
            <w:r w:rsidRPr="005F5204">
              <w:rPr>
                <w:sz w:val="17"/>
                <w:szCs w:val="17"/>
                <w:lang w:val="ru"/>
              </w:rPr>
              <w:t>Приказать сдать оружие и запретить владение огнестрельным оружием, опасным оружием и любые лицензии на скрытое ношение пистолета.</w:t>
            </w:r>
          </w:p>
          <w:p w14:paraId="0F182E15" w14:textId="77777777" w:rsidR="00845FBB" w:rsidRPr="005F5204" w:rsidRDefault="00845FBB" w:rsidP="00E1114F">
            <w:pPr>
              <w:numPr>
                <w:ilvl w:val="0"/>
                <w:numId w:val="12"/>
              </w:numPr>
              <w:spacing w:line="228" w:lineRule="auto"/>
              <w:ind w:left="162" w:hanging="162"/>
              <w:rPr>
                <w:sz w:val="17"/>
                <w:szCs w:val="17"/>
              </w:rPr>
            </w:pPr>
            <w:r w:rsidRPr="005F5204">
              <w:rPr>
                <w:sz w:val="17"/>
                <w:szCs w:val="17"/>
                <w:lang w:val="ru"/>
              </w:rPr>
              <w:t>Защитить защищаемое лицо в рамках активного дела в ожидании суда и вынесения приговора.</w:t>
            </w:r>
          </w:p>
          <w:p w14:paraId="2DAC9A58" w14:textId="77777777" w:rsidR="00845FBB" w:rsidRPr="005F5204" w:rsidRDefault="00845FBB" w:rsidP="00E1114F">
            <w:pPr>
              <w:numPr>
                <w:ilvl w:val="0"/>
                <w:numId w:val="12"/>
              </w:numPr>
              <w:spacing w:line="228" w:lineRule="auto"/>
              <w:ind w:left="162" w:hanging="162"/>
              <w:rPr>
                <w:sz w:val="17"/>
                <w:szCs w:val="17"/>
              </w:rPr>
            </w:pPr>
            <w:r w:rsidRPr="005F5204">
              <w:rPr>
                <w:sz w:val="17"/>
                <w:szCs w:val="17"/>
                <w:lang w:val="ru"/>
              </w:rPr>
              <w:t>Может также быть условием приговора и действовать до максимального установленного законом срока наказания и/или до окончания испытательного срока.</w:t>
            </w:r>
          </w:p>
        </w:tc>
      </w:tr>
      <w:tr w:rsidR="00845FBB" w:rsidRPr="00DC5DEE" w14:paraId="54291057" w14:textId="77777777" w:rsidTr="00E31128">
        <w:trPr>
          <w:trHeight w:val="1196"/>
        </w:trPr>
        <w:tc>
          <w:tcPr>
            <w:tcW w:w="2217" w:type="dxa"/>
            <w:tcBorders>
              <w:left w:val="single" w:sz="4" w:space="0" w:color="auto"/>
            </w:tcBorders>
          </w:tcPr>
          <w:p w14:paraId="30511D8B" w14:textId="77777777" w:rsidR="00845FBB" w:rsidRPr="007216B6" w:rsidRDefault="00845FBB" w:rsidP="00E1114F">
            <w:pPr>
              <w:spacing w:line="228" w:lineRule="auto"/>
              <w:jc w:val="center"/>
              <w:rPr>
                <w:rFonts w:cs="Arial"/>
                <w:b/>
                <w:sz w:val="19"/>
                <w:szCs w:val="19"/>
              </w:rPr>
            </w:pPr>
            <w:r>
              <w:rPr>
                <w:rFonts w:cs="Arial"/>
                <w:b/>
                <w:bCs/>
                <w:sz w:val="19"/>
                <w:szCs w:val="19"/>
                <w:lang w:val="ru"/>
              </w:rPr>
              <w:t>Как получить DVNCO?</w:t>
            </w:r>
          </w:p>
          <w:p w14:paraId="32E73218" w14:textId="77777777" w:rsidR="00845FBB" w:rsidRPr="007216B6" w:rsidRDefault="00845FBB" w:rsidP="00E1114F">
            <w:pPr>
              <w:spacing w:line="228" w:lineRule="auto"/>
              <w:jc w:val="center"/>
              <w:rPr>
                <w:b/>
                <w:sz w:val="19"/>
                <w:szCs w:val="19"/>
              </w:rPr>
            </w:pPr>
          </w:p>
        </w:tc>
        <w:tc>
          <w:tcPr>
            <w:tcW w:w="8578" w:type="dxa"/>
            <w:tcBorders>
              <w:bottom w:val="single" w:sz="4" w:space="0" w:color="auto"/>
            </w:tcBorders>
          </w:tcPr>
          <w:p w14:paraId="6A798477" w14:textId="52194AFC" w:rsidR="00845FBB" w:rsidRPr="005F5204" w:rsidRDefault="00845FBB" w:rsidP="00E1114F">
            <w:pPr>
              <w:spacing w:line="228" w:lineRule="auto"/>
              <w:rPr>
                <w:sz w:val="17"/>
                <w:szCs w:val="17"/>
                <w:lang w:val="ru"/>
              </w:rPr>
            </w:pPr>
            <w:r w:rsidRPr="005F5204">
              <w:rPr>
                <w:sz w:val="17"/>
                <w:szCs w:val="17"/>
                <w:lang w:val="ru"/>
              </w:rPr>
              <w:t xml:space="preserve">О преступлении необходимо сперва сообщить в полицию. Если обвиняемый был арестован или ему выписали штраф, жертва преступления может обратиться к прокурору с просьбой о выдаче приказа. Прокурор может попросить суд выдать приказ о запрете контактов независимо от желания жертвы и до первого появления подсудимого в суде.  Приказ может быть выдан по итогу рассмотрения уголовного дела в окружном, муниципальном или высшем суде. (В некоторых юрисдикциях приказ выдается через полицию или тюрьму). Приказ DVNCO может быть выдан до суда или после вынесения приговора. </w:t>
            </w:r>
          </w:p>
          <w:p w14:paraId="52DBC533" w14:textId="79DC83C0" w:rsidR="00845FBB" w:rsidRPr="005F5204" w:rsidRDefault="00845FBB" w:rsidP="00E1114F">
            <w:pPr>
              <w:spacing w:line="228" w:lineRule="auto"/>
              <w:rPr>
                <w:sz w:val="17"/>
                <w:szCs w:val="17"/>
                <w:lang w:val="ru"/>
              </w:rPr>
            </w:pPr>
            <w:r w:rsidRPr="005F5204">
              <w:rPr>
                <w:sz w:val="17"/>
                <w:szCs w:val="17"/>
                <w:lang w:val="ru"/>
              </w:rPr>
              <w:t xml:space="preserve">Заверенная копия </w:t>
            </w:r>
            <w:r w:rsidRPr="005F5204">
              <w:rPr>
                <w:i/>
                <w:iCs/>
                <w:sz w:val="17"/>
                <w:szCs w:val="17"/>
                <w:lang w:val="ru"/>
              </w:rPr>
              <w:t>Приказа о запрете контакта для защиты жертв домашнего насилия</w:t>
            </w:r>
            <w:r w:rsidRPr="005F5204">
              <w:rPr>
                <w:sz w:val="17"/>
                <w:szCs w:val="17"/>
                <w:lang w:val="ru"/>
              </w:rPr>
              <w:t xml:space="preserve"> предоставляется вам при его выдаче.</w:t>
            </w:r>
          </w:p>
        </w:tc>
      </w:tr>
      <w:tr w:rsidR="00845FBB" w:rsidRPr="00BA664D" w14:paraId="4C560B12" w14:textId="77777777" w:rsidTr="00E31128">
        <w:tc>
          <w:tcPr>
            <w:tcW w:w="2217" w:type="dxa"/>
            <w:tcBorders>
              <w:left w:val="single" w:sz="4" w:space="0" w:color="auto"/>
            </w:tcBorders>
          </w:tcPr>
          <w:p w14:paraId="4664B924" w14:textId="77777777" w:rsidR="00845FBB" w:rsidRPr="007216B6" w:rsidRDefault="00845FBB" w:rsidP="00E1114F">
            <w:pPr>
              <w:spacing w:line="228" w:lineRule="auto"/>
              <w:jc w:val="center"/>
              <w:rPr>
                <w:rFonts w:cs="Arial"/>
                <w:b/>
                <w:sz w:val="19"/>
                <w:szCs w:val="19"/>
              </w:rPr>
            </w:pPr>
            <w:r>
              <w:rPr>
                <w:rFonts w:cs="Arial"/>
                <w:b/>
                <w:bCs/>
                <w:sz w:val="19"/>
                <w:szCs w:val="19"/>
                <w:lang w:val="ru"/>
              </w:rPr>
              <w:t>Сколько это стоит?</w:t>
            </w:r>
          </w:p>
        </w:tc>
        <w:tc>
          <w:tcPr>
            <w:tcW w:w="8578" w:type="dxa"/>
            <w:tcBorders>
              <w:bottom w:val="single" w:sz="4" w:space="0" w:color="auto"/>
            </w:tcBorders>
          </w:tcPr>
          <w:p w14:paraId="211F6442" w14:textId="77777777" w:rsidR="00845FBB" w:rsidRPr="005F5204" w:rsidRDefault="00845FBB" w:rsidP="00E1114F">
            <w:pPr>
              <w:spacing w:line="228" w:lineRule="auto"/>
              <w:rPr>
                <w:sz w:val="17"/>
                <w:szCs w:val="17"/>
              </w:rPr>
            </w:pPr>
            <w:r w:rsidRPr="005F5204">
              <w:rPr>
                <w:sz w:val="17"/>
                <w:szCs w:val="17"/>
                <w:lang w:val="ru"/>
              </w:rPr>
              <w:t>Это бесплатно.</w:t>
            </w:r>
          </w:p>
        </w:tc>
      </w:tr>
      <w:tr w:rsidR="00845FBB" w:rsidRPr="00DC5DEE" w14:paraId="311AB7B2" w14:textId="77777777" w:rsidTr="00E31128">
        <w:trPr>
          <w:trHeight w:val="1466"/>
        </w:trPr>
        <w:tc>
          <w:tcPr>
            <w:tcW w:w="2217" w:type="dxa"/>
            <w:tcBorders>
              <w:left w:val="single" w:sz="4" w:space="0" w:color="auto"/>
            </w:tcBorders>
          </w:tcPr>
          <w:p w14:paraId="6BBD9CCF" w14:textId="77777777" w:rsidR="00845FBB" w:rsidRDefault="00845FBB" w:rsidP="00E1114F">
            <w:pPr>
              <w:spacing w:line="228" w:lineRule="auto"/>
              <w:jc w:val="center"/>
              <w:rPr>
                <w:rFonts w:cs="Arial"/>
                <w:b/>
                <w:sz w:val="19"/>
                <w:szCs w:val="19"/>
              </w:rPr>
            </w:pPr>
            <w:r>
              <w:rPr>
                <w:rFonts w:cs="Arial"/>
                <w:b/>
                <w:bCs/>
                <w:sz w:val="19"/>
                <w:szCs w:val="19"/>
                <w:lang w:val="ru"/>
              </w:rPr>
              <w:t>Как можно изменить или прекратить действие DVNCO?</w:t>
            </w:r>
          </w:p>
          <w:p w14:paraId="6435AA6E" w14:textId="77777777" w:rsidR="00845FBB" w:rsidRDefault="00845FBB" w:rsidP="00E1114F">
            <w:pPr>
              <w:spacing w:line="228" w:lineRule="auto"/>
              <w:jc w:val="center"/>
              <w:rPr>
                <w:rFonts w:cs="Arial"/>
                <w:b/>
                <w:sz w:val="19"/>
                <w:szCs w:val="19"/>
              </w:rPr>
            </w:pPr>
          </w:p>
          <w:p w14:paraId="79D83A44" w14:textId="77777777" w:rsidR="00845FBB" w:rsidRPr="007216B6" w:rsidRDefault="00845FBB" w:rsidP="00E1114F">
            <w:pPr>
              <w:spacing w:line="228" w:lineRule="auto"/>
              <w:jc w:val="center"/>
              <w:rPr>
                <w:rFonts w:cs="Arial"/>
                <w:b/>
                <w:sz w:val="19"/>
                <w:szCs w:val="19"/>
              </w:rPr>
            </w:pPr>
          </w:p>
        </w:tc>
        <w:tc>
          <w:tcPr>
            <w:tcW w:w="8578" w:type="dxa"/>
            <w:tcBorders>
              <w:bottom w:val="single" w:sz="4" w:space="0" w:color="auto"/>
            </w:tcBorders>
          </w:tcPr>
          <w:p w14:paraId="774029A7" w14:textId="65030D80" w:rsidR="00845FBB" w:rsidRPr="005F5204" w:rsidRDefault="00845FBB" w:rsidP="00E1114F">
            <w:pPr>
              <w:spacing w:line="228" w:lineRule="auto"/>
              <w:rPr>
                <w:sz w:val="17"/>
                <w:szCs w:val="17"/>
              </w:rPr>
            </w:pPr>
            <w:r w:rsidRPr="005F5204">
              <w:rPr>
                <w:sz w:val="17"/>
                <w:szCs w:val="17"/>
                <w:lang w:val="ru"/>
              </w:rPr>
              <w:t>Срок действия приказа о прекращении контактов до предъявления обвинения истекает через 72 часа, если прокурор не предъявил никаких обвинений.</w:t>
            </w:r>
          </w:p>
          <w:p w14:paraId="738ADBAF" w14:textId="7F1A3F24" w:rsidR="00845FBB" w:rsidRPr="005F5204" w:rsidRDefault="00845FBB" w:rsidP="00E1114F">
            <w:pPr>
              <w:spacing w:line="228" w:lineRule="auto"/>
              <w:rPr>
                <w:sz w:val="17"/>
                <w:szCs w:val="17"/>
                <w:lang w:val="ru"/>
              </w:rPr>
            </w:pPr>
            <w:r w:rsidRPr="005F5204">
              <w:rPr>
                <w:sz w:val="17"/>
                <w:szCs w:val="17"/>
                <w:lang w:val="ru"/>
              </w:rPr>
              <w:t>Действие досудебного приказа о запрете контактов заканчивается, если обвинения будут сняты или обвиняемый будет признан невиновным. Приказ о запрете контактов, выданный после осуждения, будет прекращен после срока истечения его действия, указанного в самом приказе. В приказе должно быть указано, что он может быть продлен. Если суд найдет достаточные основания, он может выдать или продлить приказ о запрете контактов. Приказ может быть изменен или прекращен судом до даты истечения его действия. Жертва преступления или обвиняемый могут сами подать ходатайство об изменении или прекращении действия защитного приказа. В некоторых случаях жертве преступления в этом может помочь прокурор.</w:t>
            </w:r>
          </w:p>
        </w:tc>
      </w:tr>
      <w:tr w:rsidR="00845FBB" w:rsidRPr="00BA664D" w14:paraId="47E0735F" w14:textId="77777777" w:rsidTr="00E31128">
        <w:trPr>
          <w:trHeight w:val="593"/>
        </w:trPr>
        <w:tc>
          <w:tcPr>
            <w:tcW w:w="2217" w:type="dxa"/>
            <w:tcBorders>
              <w:left w:val="single" w:sz="4" w:space="0" w:color="auto"/>
            </w:tcBorders>
          </w:tcPr>
          <w:p w14:paraId="22DCACEC" w14:textId="223E4D20" w:rsidR="00845FBB" w:rsidRPr="002861E1" w:rsidRDefault="00845FBB" w:rsidP="002861E1">
            <w:pPr>
              <w:spacing w:line="228" w:lineRule="auto"/>
              <w:jc w:val="center"/>
              <w:rPr>
                <w:rFonts w:cs="Arial"/>
                <w:b/>
                <w:sz w:val="19"/>
                <w:szCs w:val="19"/>
              </w:rPr>
            </w:pPr>
            <w:r>
              <w:rPr>
                <w:rFonts w:cs="Arial"/>
                <w:b/>
                <w:bCs/>
                <w:sz w:val="19"/>
                <w:szCs w:val="19"/>
                <w:lang w:val="ru"/>
              </w:rPr>
              <w:t>Что произойдет при нарушении DVNCO?</w:t>
            </w:r>
          </w:p>
          <w:p w14:paraId="06E29B27" w14:textId="77777777" w:rsidR="00845FBB" w:rsidRDefault="00845FBB" w:rsidP="00E1114F">
            <w:pPr>
              <w:spacing w:line="228" w:lineRule="auto"/>
              <w:jc w:val="center"/>
              <w:rPr>
                <w:rFonts w:cs="Arial"/>
                <w:b/>
                <w:sz w:val="19"/>
                <w:szCs w:val="19"/>
              </w:rPr>
            </w:pPr>
            <w:r>
              <w:rPr>
                <w:rFonts w:cs="Arial"/>
                <w:sz w:val="16"/>
                <w:szCs w:val="19"/>
                <w:lang w:val="ru"/>
              </w:rPr>
              <w:t>RCW 10.99.040;</w:t>
            </w:r>
          </w:p>
          <w:p w14:paraId="3E66CA3C" w14:textId="77777777" w:rsidR="00845FBB" w:rsidRPr="007216B6" w:rsidRDefault="00845FBB" w:rsidP="00E1114F">
            <w:pPr>
              <w:spacing w:line="228" w:lineRule="auto"/>
              <w:jc w:val="center"/>
              <w:rPr>
                <w:rFonts w:cs="Arial"/>
                <w:b/>
                <w:sz w:val="19"/>
                <w:szCs w:val="19"/>
              </w:rPr>
            </w:pPr>
            <w:r>
              <w:rPr>
                <w:rFonts w:cs="Arial"/>
                <w:sz w:val="16"/>
                <w:szCs w:val="19"/>
                <w:lang w:val="ru"/>
              </w:rPr>
              <w:t>RCW 7.105.450</w:t>
            </w:r>
          </w:p>
        </w:tc>
        <w:tc>
          <w:tcPr>
            <w:tcW w:w="8578" w:type="dxa"/>
            <w:tcBorders>
              <w:bottom w:val="single" w:sz="4" w:space="0" w:color="auto"/>
            </w:tcBorders>
          </w:tcPr>
          <w:p w14:paraId="086939F0" w14:textId="77777777" w:rsidR="00845FBB" w:rsidRPr="005F5204" w:rsidRDefault="00845FBB" w:rsidP="00E1114F">
            <w:pPr>
              <w:spacing w:line="228" w:lineRule="auto"/>
              <w:rPr>
                <w:sz w:val="17"/>
                <w:szCs w:val="17"/>
              </w:rPr>
            </w:pPr>
            <w:r w:rsidRPr="005F5204">
              <w:rPr>
                <w:sz w:val="17"/>
                <w:szCs w:val="17"/>
                <w:lang w:val="ru"/>
              </w:rPr>
              <w:t>Обязательный арест и возможные обвинения в неуважении к суду и в совершении уголовно наказуемых действий.</w:t>
            </w:r>
          </w:p>
        </w:tc>
      </w:tr>
    </w:tbl>
    <w:p w14:paraId="08B6CC6C" w14:textId="77777777" w:rsidR="005E1DC5" w:rsidRPr="005F5204" w:rsidRDefault="005E1DC5">
      <w:pPr>
        <w:rPr>
          <w:sz w:val="12"/>
          <w:szCs w:val="12"/>
        </w:rPr>
      </w:pPr>
    </w:p>
    <w:p w14:paraId="67CCF498" w14:textId="77777777" w:rsidR="00E317D3" w:rsidRPr="00260B6A" w:rsidRDefault="00444B4B">
      <w:pPr>
        <w:rPr>
          <w:sz w:val="24"/>
          <w:szCs w:val="24"/>
        </w:rPr>
      </w:pPr>
      <w:r>
        <w:rPr>
          <w:sz w:val="24"/>
          <w:szCs w:val="24"/>
          <w:lang w:val="ru"/>
        </w:rPr>
        <w:t>Существует также приказ о запрете контактов для случаев сексуального насилия в рамках уголовного дела. RCW 9A.44.210.</w:t>
      </w:r>
    </w:p>
    <w:sectPr w:rsidR="00E317D3" w:rsidRPr="00260B6A" w:rsidSect="00E317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5620" w14:textId="77777777" w:rsidR="008C2F83" w:rsidRDefault="008C2F83" w:rsidP="00845FBB">
      <w:r>
        <w:separator/>
      </w:r>
    </w:p>
  </w:endnote>
  <w:endnote w:type="continuationSeparator" w:id="0">
    <w:p w14:paraId="66FE1DE6" w14:textId="77777777" w:rsidR="008C2F83" w:rsidRDefault="008C2F83" w:rsidP="0084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0374" w14:textId="77777777" w:rsidR="008C2F83" w:rsidRDefault="008C2F83" w:rsidP="00845FBB">
      <w:r>
        <w:separator/>
      </w:r>
    </w:p>
  </w:footnote>
  <w:footnote w:type="continuationSeparator" w:id="0">
    <w:p w14:paraId="3C75C703" w14:textId="77777777" w:rsidR="008C2F83" w:rsidRDefault="008C2F83" w:rsidP="0084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778"/>
    <w:multiLevelType w:val="hybridMultilevel"/>
    <w:tmpl w:val="FF1E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50EB2"/>
    <w:multiLevelType w:val="hybridMultilevel"/>
    <w:tmpl w:val="C738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D6185"/>
    <w:multiLevelType w:val="hybridMultilevel"/>
    <w:tmpl w:val="9B824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C7348"/>
    <w:multiLevelType w:val="hybridMultilevel"/>
    <w:tmpl w:val="A03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75851"/>
    <w:multiLevelType w:val="hybridMultilevel"/>
    <w:tmpl w:val="AC2E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55844"/>
    <w:multiLevelType w:val="hybridMultilevel"/>
    <w:tmpl w:val="F106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84A98"/>
    <w:multiLevelType w:val="hybridMultilevel"/>
    <w:tmpl w:val="BA8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F7B4C"/>
    <w:multiLevelType w:val="hybridMultilevel"/>
    <w:tmpl w:val="B3C0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C3554"/>
    <w:multiLevelType w:val="hybridMultilevel"/>
    <w:tmpl w:val="0AE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8362C"/>
    <w:multiLevelType w:val="hybridMultilevel"/>
    <w:tmpl w:val="D1BE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B6B29"/>
    <w:multiLevelType w:val="hybridMultilevel"/>
    <w:tmpl w:val="A0E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00FED"/>
    <w:multiLevelType w:val="hybridMultilevel"/>
    <w:tmpl w:val="456A7AB2"/>
    <w:lvl w:ilvl="0" w:tplc="5DCAA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6831568">
    <w:abstractNumId w:val="11"/>
  </w:num>
  <w:num w:numId="2" w16cid:durableId="1600525289">
    <w:abstractNumId w:val="2"/>
  </w:num>
  <w:num w:numId="3" w16cid:durableId="163519535">
    <w:abstractNumId w:val="5"/>
  </w:num>
  <w:num w:numId="4" w16cid:durableId="1636443797">
    <w:abstractNumId w:val="1"/>
  </w:num>
  <w:num w:numId="5" w16cid:durableId="834878802">
    <w:abstractNumId w:val="0"/>
  </w:num>
  <w:num w:numId="6" w16cid:durableId="497506785">
    <w:abstractNumId w:val="6"/>
  </w:num>
  <w:num w:numId="7" w16cid:durableId="1342663070">
    <w:abstractNumId w:val="4"/>
  </w:num>
  <w:num w:numId="8" w16cid:durableId="107548586">
    <w:abstractNumId w:val="7"/>
  </w:num>
  <w:num w:numId="9" w16cid:durableId="1323238455">
    <w:abstractNumId w:val="8"/>
  </w:num>
  <w:num w:numId="10" w16cid:durableId="1881239756">
    <w:abstractNumId w:val="3"/>
  </w:num>
  <w:num w:numId="11" w16cid:durableId="1720937508">
    <w:abstractNumId w:val="10"/>
  </w:num>
  <w:num w:numId="12" w16cid:durableId="942495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24"/>
    <w:rsid w:val="00000DA8"/>
    <w:rsid w:val="00060DD4"/>
    <w:rsid w:val="00082B63"/>
    <w:rsid w:val="0008427A"/>
    <w:rsid w:val="00084729"/>
    <w:rsid w:val="000A1B19"/>
    <w:rsid w:val="000B0192"/>
    <w:rsid w:val="000C5C22"/>
    <w:rsid w:val="000D2DC4"/>
    <w:rsid w:val="00110DCD"/>
    <w:rsid w:val="00151624"/>
    <w:rsid w:val="001604CF"/>
    <w:rsid w:val="0017156C"/>
    <w:rsid w:val="001725EC"/>
    <w:rsid w:val="001A1C82"/>
    <w:rsid w:val="001A2C50"/>
    <w:rsid w:val="001E398E"/>
    <w:rsid w:val="00221FD4"/>
    <w:rsid w:val="00245F36"/>
    <w:rsid w:val="002606DE"/>
    <w:rsid w:val="00260B6A"/>
    <w:rsid w:val="00271A46"/>
    <w:rsid w:val="002861E1"/>
    <w:rsid w:val="002C49AE"/>
    <w:rsid w:val="002D51CB"/>
    <w:rsid w:val="002E6106"/>
    <w:rsid w:val="002F31E5"/>
    <w:rsid w:val="002F6BE7"/>
    <w:rsid w:val="003346E4"/>
    <w:rsid w:val="003519E2"/>
    <w:rsid w:val="003750BF"/>
    <w:rsid w:val="00375E4E"/>
    <w:rsid w:val="00376D69"/>
    <w:rsid w:val="00391070"/>
    <w:rsid w:val="003953A5"/>
    <w:rsid w:val="003E397F"/>
    <w:rsid w:val="003E780B"/>
    <w:rsid w:val="003F6CFE"/>
    <w:rsid w:val="00444B4B"/>
    <w:rsid w:val="0048372E"/>
    <w:rsid w:val="004A37D5"/>
    <w:rsid w:val="004B6B4E"/>
    <w:rsid w:val="004C194E"/>
    <w:rsid w:val="004D4491"/>
    <w:rsid w:val="004E2A69"/>
    <w:rsid w:val="004E4DB5"/>
    <w:rsid w:val="005206E4"/>
    <w:rsid w:val="00526F41"/>
    <w:rsid w:val="00532B69"/>
    <w:rsid w:val="00535143"/>
    <w:rsid w:val="005424D3"/>
    <w:rsid w:val="00551715"/>
    <w:rsid w:val="005866A0"/>
    <w:rsid w:val="005D6C9F"/>
    <w:rsid w:val="005E1DC5"/>
    <w:rsid w:val="005F5204"/>
    <w:rsid w:val="0061215E"/>
    <w:rsid w:val="006130B6"/>
    <w:rsid w:val="0065752E"/>
    <w:rsid w:val="006638DF"/>
    <w:rsid w:val="00665EE8"/>
    <w:rsid w:val="00677651"/>
    <w:rsid w:val="006B7FDE"/>
    <w:rsid w:val="006D6031"/>
    <w:rsid w:val="00791F1C"/>
    <w:rsid w:val="007945C2"/>
    <w:rsid w:val="007B7354"/>
    <w:rsid w:val="00837A1C"/>
    <w:rsid w:val="008434C9"/>
    <w:rsid w:val="00845FBB"/>
    <w:rsid w:val="00851541"/>
    <w:rsid w:val="008538C8"/>
    <w:rsid w:val="008735FC"/>
    <w:rsid w:val="008877FA"/>
    <w:rsid w:val="008C2F83"/>
    <w:rsid w:val="008C4C46"/>
    <w:rsid w:val="008F6EF7"/>
    <w:rsid w:val="00900B71"/>
    <w:rsid w:val="00956318"/>
    <w:rsid w:val="0097043C"/>
    <w:rsid w:val="009B1D19"/>
    <w:rsid w:val="009D3A98"/>
    <w:rsid w:val="009E07CB"/>
    <w:rsid w:val="009E47A5"/>
    <w:rsid w:val="00A0167C"/>
    <w:rsid w:val="00A069B4"/>
    <w:rsid w:val="00A26190"/>
    <w:rsid w:val="00AC7465"/>
    <w:rsid w:val="00B506C9"/>
    <w:rsid w:val="00B546B5"/>
    <w:rsid w:val="00B604BF"/>
    <w:rsid w:val="00B74700"/>
    <w:rsid w:val="00B97920"/>
    <w:rsid w:val="00BD0ADE"/>
    <w:rsid w:val="00BD6500"/>
    <w:rsid w:val="00C340B5"/>
    <w:rsid w:val="00C807D3"/>
    <w:rsid w:val="00CB480C"/>
    <w:rsid w:val="00CC52AB"/>
    <w:rsid w:val="00CF2FD2"/>
    <w:rsid w:val="00D57EDB"/>
    <w:rsid w:val="00D764CC"/>
    <w:rsid w:val="00D768F9"/>
    <w:rsid w:val="00D84E3D"/>
    <w:rsid w:val="00DA63E7"/>
    <w:rsid w:val="00DC4C55"/>
    <w:rsid w:val="00DC5DEE"/>
    <w:rsid w:val="00DF013F"/>
    <w:rsid w:val="00DF3169"/>
    <w:rsid w:val="00DF31C7"/>
    <w:rsid w:val="00E1114F"/>
    <w:rsid w:val="00E31128"/>
    <w:rsid w:val="00E317D3"/>
    <w:rsid w:val="00E42980"/>
    <w:rsid w:val="00E573FB"/>
    <w:rsid w:val="00E63DB9"/>
    <w:rsid w:val="00E72EAC"/>
    <w:rsid w:val="00E829EC"/>
    <w:rsid w:val="00E93128"/>
    <w:rsid w:val="00EB66AB"/>
    <w:rsid w:val="00EB6B4C"/>
    <w:rsid w:val="00EF1E49"/>
    <w:rsid w:val="00F0736B"/>
    <w:rsid w:val="00F5345C"/>
    <w:rsid w:val="00F57B10"/>
    <w:rsid w:val="00F62E14"/>
    <w:rsid w:val="00F71C19"/>
    <w:rsid w:val="00F77D63"/>
    <w:rsid w:val="00FC49D9"/>
    <w:rsid w:val="00FD2824"/>
    <w:rsid w:val="00FE2995"/>
    <w:rsid w:val="1592BE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9FE8"/>
  <w15:chartTrackingRefBased/>
  <w15:docId w15:val="{7FC34DF1-F130-4BAA-A5CF-3D4671CA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2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7D3"/>
    <w:pPr>
      <w:spacing w:after="0" w:line="240" w:lineRule="auto"/>
    </w:pPr>
    <w:rPr>
      <w:rFonts w:ascii="Arial" w:eastAsia="Times New Roman" w:hAnsi="Arial" w:cs="Times New Roman"/>
      <w:sz w:val="24"/>
      <w:szCs w:val="24"/>
    </w:rPr>
  </w:style>
  <w:style w:type="paragraph" w:styleId="BodyText">
    <w:name w:val="Body Text"/>
    <w:basedOn w:val="Normal"/>
    <w:link w:val="BodyTextChar"/>
    <w:uiPriority w:val="99"/>
    <w:unhideWhenUsed/>
    <w:rsid w:val="00444B4B"/>
    <w:pPr>
      <w:spacing w:after="160" w:line="288" w:lineRule="auto"/>
    </w:pPr>
    <w:rPr>
      <w:rFonts w:cs="Arial"/>
      <w:color w:val="000000"/>
      <w:sz w:val="18"/>
      <w:szCs w:val="18"/>
      <w:shd w:val="clear" w:color="auto" w:fill="FFFFFF"/>
      <w:lang w:eastAsia="ja-JP"/>
    </w:rPr>
  </w:style>
  <w:style w:type="character" w:customStyle="1" w:styleId="BodyTextChar">
    <w:name w:val="Body Text Char"/>
    <w:basedOn w:val="DefaultParagraphFont"/>
    <w:link w:val="BodyText"/>
    <w:uiPriority w:val="99"/>
    <w:rsid w:val="00444B4B"/>
    <w:rPr>
      <w:rFonts w:ascii="Arial" w:eastAsia="Times New Roman" w:hAnsi="Arial" w:cs="Arial"/>
      <w:color w:val="000000"/>
      <w:sz w:val="18"/>
      <w:szCs w:val="18"/>
      <w:lang w:eastAsia="ja-JP"/>
    </w:rPr>
  </w:style>
  <w:style w:type="paragraph" w:styleId="Header">
    <w:name w:val="header"/>
    <w:basedOn w:val="Normal"/>
    <w:link w:val="HeaderChar"/>
    <w:uiPriority w:val="99"/>
    <w:unhideWhenUsed/>
    <w:rsid w:val="00845FBB"/>
    <w:pPr>
      <w:tabs>
        <w:tab w:val="center" w:pos="4680"/>
        <w:tab w:val="right" w:pos="9360"/>
      </w:tabs>
    </w:pPr>
  </w:style>
  <w:style w:type="character" w:customStyle="1" w:styleId="HeaderChar">
    <w:name w:val="Header Char"/>
    <w:basedOn w:val="DefaultParagraphFont"/>
    <w:link w:val="Header"/>
    <w:uiPriority w:val="99"/>
    <w:rsid w:val="00845FBB"/>
    <w:rPr>
      <w:rFonts w:ascii="Arial" w:eastAsia="Times New Roman" w:hAnsi="Arial" w:cs="Times New Roman"/>
      <w:sz w:val="20"/>
      <w:szCs w:val="20"/>
    </w:rPr>
  </w:style>
  <w:style w:type="paragraph" w:styleId="Footer">
    <w:name w:val="footer"/>
    <w:basedOn w:val="Normal"/>
    <w:link w:val="FooterChar"/>
    <w:uiPriority w:val="99"/>
    <w:unhideWhenUsed/>
    <w:rsid w:val="00845FBB"/>
    <w:pPr>
      <w:tabs>
        <w:tab w:val="center" w:pos="4680"/>
        <w:tab w:val="right" w:pos="9360"/>
      </w:tabs>
    </w:pPr>
  </w:style>
  <w:style w:type="character" w:customStyle="1" w:styleId="FooterChar">
    <w:name w:val="Footer Char"/>
    <w:basedOn w:val="DefaultParagraphFont"/>
    <w:link w:val="Footer"/>
    <w:uiPriority w:val="99"/>
    <w:rsid w:val="00845FB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A3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7D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506C9"/>
    <w:rPr>
      <w:sz w:val="16"/>
      <w:szCs w:val="16"/>
    </w:rPr>
  </w:style>
  <w:style w:type="paragraph" w:styleId="CommentText">
    <w:name w:val="annotation text"/>
    <w:basedOn w:val="Normal"/>
    <w:link w:val="CommentTextChar"/>
    <w:uiPriority w:val="99"/>
    <w:unhideWhenUsed/>
    <w:rsid w:val="00B506C9"/>
  </w:style>
  <w:style w:type="character" w:customStyle="1" w:styleId="CommentTextChar">
    <w:name w:val="Comment Text Char"/>
    <w:basedOn w:val="DefaultParagraphFont"/>
    <w:link w:val="CommentText"/>
    <w:uiPriority w:val="99"/>
    <w:rsid w:val="00B506C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506C9"/>
    <w:rPr>
      <w:b/>
      <w:bCs/>
    </w:rPr>
  </w:style>
  <w:style w:type="character" w:customStyle="1" w:styleId="CommentSubjectChar">
    <w:name w:val="Comment Subject Char"/>
    <w:basedOn w:val="CommentTextChar"/>
    <w:link w:val="CommentSubject"/>
    <w:uiPriority w:val="99"/>
    <w:semiHidden/>
    <w:rsid w:val="00B506C9"/>
    <w:rPr>
      <w:rFonts w:ascii="Arial" w:eastAsia="Times New Roman" w:hAnsi="Arial" w:cs="Times New Roman"/>
      <w:b/>
      <w:bCs/>
      <w:sz w:val="20"/>
      <w:szCs w:val="20"/>
    </w:rPr>
  </w:style>
  <w:style w:type="paragraph" w:styleId="Revision">
    <w:name w:val="Revision"/>
    <w:hidden/>
    <w:uiPriority w:val="99"/>
    <w:semiHidden/>
    <w:rsid w:val="003346E4"/>
    <w:pPr>
      <w:spacing w:after="0" w:line="240" w:lineRule="auto"/>
    </w:pPr>
    <w:rPr>
      <w:rFonts w:ascii="Arial" w:eastAsia="Times New Roman" w:hAnsi="Arial" w:cs="Times New Roman"/>
      <w:sz w:val="20"/>
      <w:szCs w:val="20"/>
    </w:rPr>
  </w:style>
  <w:style w:type="paragraph" w:styleId="ListParagraph">
    <w:name w:val="List Paragraph"/>
    <w:basedOn w:val="Normal"/>
    <w:uiPriority w:val="34"/>
    <w:qFormat/>
    <w:rsid w:val="004D4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6728</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Areji Kinsler</cp:lastModifiedBy>
  <cp:revision>11</cp:revision>
  <dcterms:created xsi:type="dcterms:W3CDTF">2025-07-24T20:46:00Z</dcterms:created>
  <dcterms:modified xsi:type="dcterms:W3CDTF">2025-08-27T15:54:00Z</dcterms:modified>
</cp:coreProperties>
</file>